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8D" w:rsidRDefault="0057522B" w:rsidP="00FE4F47">
      <w:pPr>
        <w:jc w:val="center"/>
        <w:rPr>
          <w:rFonts w:ascii="Calibri" w:hAnsi="Calibri"/>
          <w:b/>
          <w:sz w:val="32"/>
          <w:szCs w:val="32"/>
          <w:lang w:val="en-IE"/>
        </w:rPr>
      </w:pPr>
      <w:r w:rsidRPr="0057522B">
        <w:rPr>
          <w:rFonts w:ascii="Calibri" w:hAnsi="Calibri"/>
          <w:b/>
          <w:noProof/>
          <w:sz w:val="32"/>
          <w:szCs w:val="32"/>
          <w:lang w:val="en-IE"/>
        </w:rPr>
        <w:drawing>
          <wp:inline distT="0" distB="0" distL="0" distR="0">
            <wp:extent cx="3177540" cy="1036136"/>
            <wp:effectExtent l="0" t="0" r="0" b="0"/>
            <wp:docPr id="2" name="Picture 1" descr="C:\Users\sonas\Documents\0 Anita\LOGOS Sonas Programme Oct 2018\ED SONAS CERTIFED QUAL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as\Documents\0 Anita\LOGOS Sonas Programme Oct 2018\ED SONAS CERTIFED QUALITY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83" cy="110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522B" w:rsidRDefault="0057522B" w:rsidP="007B4DD9">
      <w:pPr>
        <w:jc w:val="center"/>
        <w:rPr>
          <w:rFonts w:ascii="Calibri" w:hAnsi="Calibri"/>
          <w:b/>
          <w:sz w:val="32"/>
          <w:szCs w:val="32"/>
          <w:lang w:val="en-IE"/>
        </w:rPr>
      </w:pPr>
    </w:p>
    <w:p w:rsidR="00DD2730" w:rsidRPr="003414DE" w:rsidRDefault="00DD2730" w:rsidP="007B4DD9">
      <w:pPr>
        <w:jc w:val="center"/>
        <w:rPr>
          <w:rFonts w:ascii="Calibri" w:hAnsi="Calibri"/>
          <w:b/>
          <w:sz w:val="32"/>
          <w:szCs w:val="32"/>
          <w:lang w:val="en-IE"/>
        </w:rPr>
      </w:pPr>
      <w:r w:rsidRPr="003414DE">
        <w:rPr>
          <w:rFonts w:ascii="Calibri" w:hAnsi="Calibri"/>
          <w:b/>
          <w:sz w:val="32"/>
          <w:szCs w:val="32"/>
          <w:lang w:val="en-IE"/>
        </w:rPr>
        <w:t>Application to become a Sonas</w:t>
      </w:r>
      <w:r w:rsidR="00801A91">
        <w:rPr>
          <w:rFonts w:ascii="Calibri" w:hAnsi="Calibri"/>
          <w:b/>
          <w:sz w:val="32"/>
          <w:szCs w:val="32"/>
          <w:lang w:val="en-IE"/>
        </w:rPr>
        <w:t xml:space="preserve"> Programme Certifie</w:t>
      </w:r>
      <w:r w:rsidR="00DB438D">
        <w:rPr>
          <w:rFonts w:ascii="Calibri" w:hAnsi="Calibri"/>
          <w:b/>
          <w:sz w:val="32"/>
          <w:szCs w:val="32"/>
          <w:lang w:val="en-IE"/>
        </w:rPr>
        <w:t>d Centre</w:t>
      </w:r>
    </w:p>
    <w:p w:rsidR="00B700B2" w:rsidRPr="003414DE" w:rsidRDefault="00B700B2" w:rsidP="007B4DD9">
      <w:pPr>
        <w:jc w:val="both"/>
        <w:rPr>
          <w:rFonts w:ascii="Calibri" w:hAnsi="Calibri"/>
          <w:b/>
          <w:i/>
          <w:lang w:val="en-IE"/>
        </w:rPr>
      </w:pPr>
    </w:p>
    <w:p w:rsidR="00DB438D" w:rsidRPr="00B232E5" w:rsidRDefault="00FC5F7E" w:rsidP="007B4DD9">
      <w:pPr>
        <w:jc w:val="both"/>
        <w:rPr>
          <w:rFonts w:ascii="Calibri" w:hAnsi="Calibri"/>
          <w:lang w:val="en-IE"/>
        </w:rPr>
      </w:pPr>
      <w:r>
        <w:rPr>
          <w:rFonts w:ascii="Calibri" w:hAnsi="Calibri"/>
          <w:b/>
          <w:i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15.5pt;margin-top:10.05pt;width:38.35pt;height:30.75pt;z-index:251657728" filled="f" stroked="f">
            <v:textbox style="mso-next-textbox:#_x0000_s1033">
              <w:txbxContent>
                <w:p w:rsidR="003414DE" w:rsidRPr="005A7A1E" w:rsidRDefault="003414DE" w:rsidP="003414DE">
                  <w:pPr>
                    <w:ind w:firstLine="30"/>
                    <w:rPr>
                      <w:sz w:val="2"/>
                      <w:szCs w:val="2"/>
                      <w:lang w:val="en-IE"/>
                    </w:rPr>
                  </w:pPr>
                  <w:r w:rsidRPr="005A7A1E">
                    <w:rPr>
                      <w:sz w:val="2"/>
                      <w:szCs w:val="2"/>
                      <w:lang w:val="en-IE"/>
                    </w:rPr>
                    <w:t xml:space="preserve"> </w:t>
                  </w:r>
                </w:p>
                <w:p w:rsidR="003414DE" w:rsidRDefault="003414DE" w:rsidP="003414DE">
                  <w:pPr>
                    <w:ind w:firstLine="30"/>
                    <w:rPr>
                      <w:sz w:val="8"/>
                      <w:szCs w:val="8"/>
                      <w:lang w:val="en-IE"/>
                    </w:rPr>
                  </w:pPr>
                  <w:r>
                    <w:rPr>
                      <w:sz w:val="8"/>
                      <w:szCs w:val="8"/>
                      <w:lang w:val="en-IE"/>
                    </w:rPr>
                    <w:t xml:space="preserve">  </w:t>
                  </w:r>
                  <w:r w:rsidRPr="005A7A1E">
                    <w:rPr>
                      <w:sz w:val="8"/>
                      <w:szCs w:val="8"/>
                      <w:lang w:val="en-IE"/>
                    </w:rPr>
                    <w:t>TM</w:t>
                  </w:r>
                </w:p>
                <w:p w:rsidR="003414DE" w:rsidRDefault="003414DE" w:rsidP="003414DE">
                  <w:pPr>
                    <w:ind w:firstLine="30"/>
                    <w:rPr>
                      <w:sz w:val="8"/>
                      <w:szCs w:val="8"/>
                      <w:lang w:val="en-IE"/>
                    </w:rPr>
                  </w:pPr>
                </w:p>
                <w:p w:rsidR="003414DE" w:rsidRDefault="003414DE" w:rsidP="003414DE">
                  <w:pPr>
                    <w:ind w:firstLine="30"/>
                    <w:rPr>
                      <w:sz w:val="8"/>
                      <w:szCs w:val="8"/>
                      <w:lang w:val="en-IE"/>
                    </w:rPr>
                  </w:pPr>
                </w:p>
                <w:p w:rsidR="003414DE" w:rsidRDefault="003414DE" w:rsidP="003414DE">
                  <w:pPr>
                    <w:ind w:firstLine="30"/>
                    <w:rPr>
                      <w:sz w:val="8"/>
                      <w:szCs w:val="8"/>
                      <w:lang w:val="en-IE"/>
                    </w:rPr>
                  </w:pPr>
                </w:p>
                <w:p w:rsidR="003414DE" w:rsidRDefault="003414DE" w:rsidP="003414DE">
                  <w:pPr>
                    <w:ind w:firstLine="30"/>
                    <w:rPr>
                      <w:sz w:val="8"/>
                      <w:szCs w:val="8"/>
                      <w:lang w:val="en-IE"/>
                    </w:rPr>
                  </w:pPr>
                </w:p>
                <w:p w:rsidR="003414DE" w:rsidRDefault="003414DE" w:rsidP="003414DE">
                  <w:pPr>
                    <w:ind w:firstLine="30"/>
                    <w:rPr>
                      <w:sz w:val="8"/>
                      <w:szCs w:val="8"/>
                      <w:lang w:val="en-IE"/>
                    </w:rPr>
                  </w:pPr>
                </w:p>
                <w:p w:rsidR="003414DE" w:rsidRPr="005A7A1E" w:rsidRDefault="003414DE" w:rsidP="003414DE">
                  <w:pPr>
                    <w:ind w:firstLine="30"/>
                    <w:rPr>
                      <w:sz w:val="8"/>
                      <w:szCs w:val="8"/>
                      <w:lang w:val="en-IE"/>
                    </w:rPr>
                  </w:pPr>
                </w:p>
              </w:txbxContent>
            </v:textbox>
          </v:shape>
        </w:pict>
      </w:r>
    </w:p>
    <w:p w:rsidR="00B232E5" w:rsidRDefault="00B700B2" w:rsidP="00B232E5">
      <w:pPr>
        <w:rPr>
          <w:rFonts w:ascii="Calibri" w:hAnsi="Calibri"/>
          <w:lang w:val="en-IE"/>
        </w:rPr>
      </w:pPr>
      <w:r w:rsidRPr="00B232E5">
        <w:rPr>
          <w:rFonts w:ascii="Calibri" w:hAnsi="Calibri"/>
          <w:lang w:val="en-IE"/>
        </w:rPr>
        <w:t xml:space="preserve">We at </w:t>
      </w:r>
      <w:r w:rsidR="00D6679E" w:rsidRPr="00B232E5">
        <w:rPr>
          <w:rFonts w:ascii="Calibri" w:hAnsi="Calibri"/>
          <w:lang w:val="en-IE"/>
        </w:rPr>
        <w:t>Engaging Dementia</w:t>
      </w:r>
      <w:proofErr w:type="gramStart"/>
      <w:r w:rsidRPr="00B232E5">
        <w:rPr>
          <w:rFonts w:ascii="Calibri" w:hAnsi="Calibri"/>
          <w:lang w:val="en-IE"/>
        </w:rPr>
        <w:t xml:space="preserve"> </w:t>
      </w:r>
      <w:r w:rsidR="00B232E5">
        <w:rPr>
          <w:rFonts w:ascii="Calibri" w:hAnsi="Calibri"/>
          <w:lang w:val="en-IE"/>
        </w:rPr>
        <w:t xml:space="preserve">  (</w:t>
      </w:r>
      <w:proofErr w:type="gramEnd"/>
      <w:r w:rsidR="00B232E5">
        <w:rPr>
          <w:rFonts w:ascii="Calibri" w:hAnsi="Calibri"/>
          <w:lang w:val="en-IE"/>
        </w:rPr>
        <w:t xml:space="preserve">formerly Sonas apc) </w:t>
      </w:r>
      <w:r w:rsidRPr="00B232E5">
        <w:rPr>
          <w:rFonts w:ascii="Calibri" w:hAnsi="Calibri"/>
          <w:lang w:val="en-IE"/>
        </w:rPr>
        <w:t xml:space="preserve">are delighted that you have decided to apply to become a </w:t>
      </w:r>
      <w:r w:rsidR="00D6679E" w:rsidRPr="00B232E5">
        <w:rPr>
          <w:rFonts w:ascii="Calibri" w:hAnsi="Calibri"/>
          <w:lang w:val="en-IE"/>
        </w:rPr>
        <w:t xml:space="preserve">Sonas Programme Certified Centre </w:t>
      </w:r>
      <w:r w:rsidRPr="00B232E5">
        <w:rPr>
          <w:rFonts w:ascii="Calibri" w:hAnsi="Calibri"/>
          <w:lang w:val="en-IE"/>
        </w:rPr>
        <w:t xml:space="preserve"> (</w:t>
      </w:r>
      <w:r w:rsidR="00D6679E" w:rsidRPr="00B232E5">
        <w:rPr>
          <w:rFonts w:ascii="Calibri" w:hAnsi="Calibri"/>
          <w:lang w:val="en-IE"/>
        </w:rPr>
        <w:t>SPCC</w:t>
      </w:r>
      <w:r w:rsidRPr="00B232E5">
        <w:rPr>
          <w:rFonts w:ascii="Calibri" w:hAnsi="Calibri"/>
          <w:lang w:val="en-IE"/>
        </w:rPr>
        <w:t>).</w:t>
      </w:r>
      <w:r w:rsidR="002F39F4" w:rsidRPr="00B232E5">
        <w:rPr>
          <w:rFonts w:ascii="Calibri" w:hAnsi="Calibri"/>
          <w:lang w:val="en-IE"/>
        </w:rPr>
        <w:t xml:space="preserve"> </w:t>
      </w:r>
      <w:r w:rsidR="00B232E5">
        <w:rPr>
          <w:rFonts w:ascii="Calibri" w:hAnsi="Calibri"/>
          <w:lang w:val="en-IE"/>
        </w:rPr>
        <w:t xml:space="preserve">In doing so, you are demonstrating a </w:t>
      </w:r>
      <w:r w:rsidR="00FE4F47">
        <w:rPr>
          <w:rFonts w:ascii="Calibri" w:hAnsi="Calibri"/>
          <w:lang w:val="en-IE"/>
        </w:rPr>
        <w:t>commitment</w:t>
      </w:r>
      <w:r w:rsidR="00B232E5">
        <w:rPr>
          <w:rFonts w:ascii="Calibri" w:hAnsi="Calibri"/>
          <w:lang w:val="en-IE"/>
        </w:rPr>
        <w:t xml:space="preserve"> to a </w:t>
      </w:r>
      <w:r w:rsidR="00FE4F47">
        <w:rPr>
          <w:rFonts w:ascii="Calibri" w:hAnsi="Calibri"/>
          <w:lang w:val="en-IE"/>
        </w:rPr>
        <w:t>high-quality</w:t>
      </w:r>
      <w:r w:rsidR="00B232E5">
        <w:rPr>
          <w:rFonts w:ascii="Calibri" w:hAnsi="Calibri"/>
          <w:lang w:val="en-IE"/>
        </w:rPr>
        <w:t xml:space="preserve"> delivery of the Sonas Programme, for the benefit of people with moderate to severe dementia in your centre. </w:t>
      </w:r>
    </w:p>
    <w:p w:rsidR="00B232E5" w:rsidRDefault="00B232E5" w:rsidP="00B232E5">
      <w:pPr>
        <w:rPr>
          <w:rFonts w:ascii="Calibri" w:hAnsi="Calibri"/>
          <w:lang w:val="en-IE"/>
        </w:rPr>
      </w:pPr>
    </w:p>
    <w:p w:rsidR="00F90BFC" w:rsidRDefault="00B232E5" w:rsidP="00DB438D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The Sonas Programme is an evidence-based therapeutic activity for people with moderate to severe dementia. </w:t>
      </w:r>
      <w:r w:rsidR="00D6679E" w:rsidRPr="00B232E5">
        <w:rPr>
          <w:rFonts w:ascii="Calibri" w:hAnsi="Calibri"/>
          <w:lang w:val="en-IE"/>
        </w:rPr>
        <w:t>Engaging Dementia</w:t>
      </w:r>
      <w:r w:rsidR="002F39F4" w:rsidRPr="00B232E5">
        <w:rPr>
          <w:rFonts w:ascii="Calibri" w:hAnsi="Calibri"/>
          <w:lang w:val="en-IE"/>
        </w:rPr>
        <w:t xml:space="preserve"> is dedicated to</w:t>
      </w:r>
      <w:r>
        <w:rPr>
          <w:rFonts w:ascii="Calibri" w:hAnsi="Calibri"/>
          <w:lang w:val="en-IE"/>
        </w:rPr>
        <w:t xml:space="preserve"> supporting centres to maintain a high quality </w:t>
      </w:r>
      <w:r w:rsidR="00B700B2" w:rsidRPr="00B232E5">
        <w:rPr>
          <w:rFonts w:ascii="Calibri" w:hAnsi="Calibri"/>
          <w:lang w:val="en-IE"/>
        </w:rPr>
        <w:t xml:space="preserve">delivery of </w:t>
      </w:r>
      <w:r>
        <w:rPr>
          <w:rFonts w:ascii="Calibri" w:hAnsi="Calibri"/>
          <w:lang w:val="en-IE"/>
        </w:rPr>
        <w:t xml:space="preserve">the Sonas Programme, as part of a </w:t>
      </w:r>
      <w:r w:rsidR="00B700B2" w:rsidRPr="00B232E5">
        <w:rPr>
          <w:rFonts w:ascii="Calibri" w:hAnsi="Calibri"/>
          <w:lang w:val="en-IE"/>
        </w:rPr>
        <w:t xml:space="preserve">person-centred </w:t>
      </w:r>
      <w:r>
        <w:rPr>
          <w:rFonts w:ascii="Calibri" w:hAnsi="Calibri"/>
          <w:lang w:val="en-IE"/>
        </w:rPr>
        <w:t>care</w:t>
      </w:r>
      <w:r w:rsidR="00B700B2" w:rsidRPr="00B232E5">
        <w:rPr>
          <w:rFonts w:ascii="Calibri" w:hAnsi="Calibri"/>
          <w:lang w:val="en-IE"/>
        </w:rPr>
        <w:t xml:space="preserve"> </w:t>
      </w:r>
      <w:r>
        <w:rPr>
          <w:rFonts w:ascii="Calibri" w:hAnsi="Calibri"/>
          <w:lang w:val="en-IE"/>
        </w:rPr>
        <w:t>culture</w:t>
      </w:r>
      <w:r w:rsidR="002413D6" w:rsidRPr="00B232E5">
        <w:rPr>
          <w:rFonts w:ascii="Calibri" w:hAnsi="Calibri"/>
          <w:lang w:val="en-IE"/>
        </w:rPr>
        <w:t>.</w:t>
      </w:r>
      <w:r w:rsidR="00B700B2" w:rsidRPr="00B232E5">
        <w:rPr>
          <w:rFonts w:ascii="Calibri" w:hAnsi="Calibri"/>
          <w:lang w:val="en-IE"/>
        </w:rPr>
        <w:t xml:space="preserve"> </w:t>
      </w:r>
    </w:p>
    <w:p w:rsidR="00B232E5" w:rsidRDefault="00B232E5" w:rsidP="00DB438D">
      <w:pPr>
        <w:rPr>
          <w:rFonts w:ascii="Calibri" w:hAnsi="Calibri"/>
          <w:lang w:val="en-IE"/>
        </w:rPr>
      </w:pPr>
    </w:p>
    <w:p w:rsidR="00B35355" w:rsidRPr="00B35355" w:rsidRDefault="00B35355" w:rsidP="00DB438D">
      <w:pPr>
        <w:rPr>
          <w:rFonts w:ascii="Calibri" w:hAnsi="Calibri"/>
          <w:b/>
          <w:lang w:val="en-IE"/>
        </w:rPr>
      </w:pPr>
      <w:r>
        <w:rPr>
          <w:rFonts w:ascii="Calibri" w:hAnsi="Calibri"/>
          <w:b/>
          <w:lang w:val="en-IE"/>
        </w:rPr>
        <w:t>Requirement</w:t>
      </w:r>
      <w:r w:rsidRPr="00B35355">
        <w:rPr>
          <w:rFonts w:ascii="Calibri" w:hAnsi="Calibri"/>
          <w:b/>
          <w:lang w:val="en-IE"/>
        </w:rPr>
        <w:t xml:space="preserve"> of SPCC </w:t>
      </w:r>
      <w:r>
        <w:rPr>
          <w:rFonts w:ascii="Calibri" w:hAnsi="Calibri"/>
          <w:b/>
          <w:lang w:val="en-IE"/>
        </w:rPr>
        <w:t xml:space="preserve">application </w:t>
      </w:r>
    </w:p>
    <w:p w:rsidR="00B35355" w:rsidRDefault="00B35355" w:rsidP="00DB438D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Please note that in order to apply to become an SPCC, a centre must have a minimum of two Sonas Programme Licensed Practitioners (SPLPs) with up to date certification on its staff team</w:t>
      </w:r>
      <w:r w:rsidR="00B3508D">
        <w:rPr>
          <w:rFonts w:ascii="Calibri" w:hAnsi="Calibri"/>
          <w:lang w:val="en-IE"/>
        </w:rPr>
        <w:t xml:space="preserve">. It must also be delivering the Sonas Programme to a high standard. Please see the Sonas Programme Standards Booklet for further information. </w:t>
      </w:r>
    </w:p>
    <w:p w:rsidR="005A7A1E" w:rsidRPr="00B232E5" w:rsidRDefault="005A7A1E" w:rsidP="00DB438D">
      <w:pPr>
        <w:rPr>
          <w:rFonts w:ascii="Calibri" w:hAnsi="Calibri"/>
          <w:lang w:val="en-IE"/>
        </w:rPr>
      </w:pPr>
    </w:p>
    <w:p w:rsidR="001A4871" w:rsidRDefault="001A4871" w:rsidP="00DB438D">
      <w:pPr>
        <w:rPr>
          <w:rFonts w:ascii="Calibri" w:hAnsi="Calibri"/>
          <w:lang w:val="en-IE"/>
        </w:rPr>
      </w:pPr>
    </w:p>
    <w:p w:rsidR="001A4871" w:rsidRPr="001A4871" w:rsidRDefault="001A4871" w:rsidP="00DB438D">
      <w:pPr>
        <w:rPr>
          <w:rFonts w:ascii="Calibri" w:hAnsi="Calibri"/>
          <w:b/>
          <w:sz w:val="28"/>
          <w:szCs w:val="28"/>
          <w:lang w:val="en-IE"/>
        </w:rPr>
      </w:pPr>
      <w:r w:rsidRPr="001A4871">
        <w:rPr>
          <w:rFonts w:ascii="Calibri" w:hAnsi="Calibri"/>
          <w:b/>
          <w:sz w:val="28"/>
          <w:szCs w:val="28"/>
          <w:lang w:val="en-IE"/>
        </w:rPr>
        <w:t xml:space="preserve">How to become a Sonas Programme Certified Centre </w:t>
      </w:r>
    </w:p>
    <w:p w:rsidR="00B35355" w:rsidRPr="001A4871" w:rsidRDefault="00B35355" w:rsidP="00DB438D">
      <w:pPr>
        <w:rPr>
          <w:rFonts w:ascii="Calibri" w:hAnsi="Calibri"/>
          <w:lang w:val="en-IE"/>
        </w:rPr>
      </w:pPr>
    </w:p>
    <w:p w:rsidR="00B35355" w:rsidRPr="001A4871" w:rsidRDefault="0057522B" w:rsidP="00B3508D">
      <w:pPr>
        <w:ind w:left="1440" w:hanging="1440"/>
        <w:rPr>
          <w:rFonts w:ascii="Calibri" w:hAnsi="Calibri"/>
          <w:lang w:val="en-IE"/>
        </w:rPr>
      </w:pPr>
      <w:r w:rsidRPr="001A4871">
        <w:rPr>
          <w:rFonts w:ascii="Calibri" w:hAnsi="Calibri"/>
          <w:b/>
          <w:lang w:val="en-IE"/>
        </w:rPr>
        <w:t>STEP 1</w:t>
      </w:r>
      <w:r w:rsidR="001A4871" w:rsidRPr="001A4871">
        <w:rPr>
          <w:rFonts w:ascii="Calibri" w:hAnsi="Calibri"/>
          <w:b/>
          <w:lang w:val="en-IE"/>
        </w:rPr>
        <w:tab/>
      </w:r>
      <w:r w:rsidR="001A4871" w:rsidRPr="001A4871">
        <w:rPr>
          <w:rFonts w:ascii="Calibri" w:hAnsi="Calibri"/>
          <w:lang w:val="en-IE"/>
        </w:rPr>
        <w:t xml:space="preserve">Complete and submit this application, </w:t>
      </w:r>
      <w:r w:rsidR="00B3508D">
        <w:rPr>
          <w:rFonts w:ascii="Calibri" w:hAnsi="Calibri"/>
          <w:lang w:val="en-IE"/>
        </w:rPr>
        <w:t xml:space="preserve">with application/assessment fee, to Engaging Dementia. You will then receive a call from Engaging Dementia, to schedule an onsite assessment of the Sonas Programme. </w:t>
      </w:r>
    </w:p>
    <w:p w:rsidR="00B3508D" w:rsidRDefault="00B3508D" w:rsidP="001A4871">
      <w:pPr>
        <w:ind w:left="1440" w:hanging="1440"/>
        <w:rPr>
          <w:rFonts w:ascii="Calibri" w:hAnsi="Calibri"/>
          <w:b/>
          <w:lang w:val="en-IE"/>
        </w:rPr>
      </w:pPr>
    </w:p>
    <w:p w:rsidR="001A4871" w:rsidRPr="001A4871" w:rsidRDefault="001A4871" w:rsidP="001A4871">
      <w:pPr>
        <w:ind w:left="1440" w:hanging="1440"/>
        <w:rPr>
          <w:rFonts w:ascii="Calibri" w:hAnsi="Calibri"/>
          <w:lang w:val="en-IE"/>
        </w:rPr>
      </w:pPr>
      <w:r w:rsidRPr="001A4871">
        <w:rPr>
          <w:rFonts w:ascii="Calibri" w:hAnsi="Calibri"/>
          <w:b/>
          <w:lang w:val="en-IE"/>
        </w:rPr>
        <w:t>STEP 2</w:t>
      </w:r>
      <w:r w:rsidRPr="001A4871">
        <w:rPr>
          <w:rFonts w:ascii="Calibri" w:hAnsi="Calibri"/>
          <w:b/>
          <w:lang w:val="en-IE"/>
        </w:rPr>
        <w:tab/>
      </w:r>
      <w:r w:rsidR="00B3508D">
        <w:rPr>
          <w:rFonts w:ascii="Calibri" w:hAnsi="Calibri"/>
          <w:lang w:val="en-IE"/>
        </w:rPr>
        <w:t xml:space="preserve">On-site Assessment. </w:t>
      </w:r>
      <w:r w:rsidR="00B3508D">
        <w:rPr>
          <w:rFonts w:ascii="Calibri" w:hAnsi="Calibri"/>
          <w:bCs/>
          <w:lang w:val="en-IE"/>
        </w:rPr>
        <w:t>This will include a short interview with the Person in Charge, discussion with the SPLP(s), observation/participation in a Sonas Group Session and a review of the Sonas Programme documentation.</w:t>
      </w:r>
    </w:p>
    <w:p w:rsidR="001A4871" w:rsidRPr="001A4871" w:rsidRDefault="001A4871" w:rsidP="00B35355">
      <w:pPr>
        <w:rPr>
          <w:rFonts w:ascii="Calibri" w:hAnsi="Calibri"/>
          <w:b/>
          <w:lang w:val="en-IE"/>
        </w:rPr>
      </w:pPr>
    </w:p>
    <w:p w:rsidR="001A4871" w:rsidRPr="001A4871" w:rsidRDefault="001A4871" w:rsidP="001A4871">
      <w:pPr>
        <w:ind w:left="1440" w:hanging="1440"/>
        <w:rPr>
          <w:rFonts w:ascii="Calibri" w:hAnsi="Calibri"/>
          <w:lang w:val="en-IE"/>
        </w:rPr>
      </w:pPr>
      <w:r w:rsidRPr="001A4871">
        <w:rPr>
          <w:rFonts w:ascii="Calibri" w:hAnsi="Calibri"/>
          <w:b/>
          <w:lang w:val="en-IE"/>
        </w:rPr>
        <w:t xml:space="preserve">STEP 3 </w:t>
      </w:r>
      <w:r w:rsidRPr="001A4871">
        <w:rPr>
          <w:rFonts w:ascii="Calibri" w:hAnsi="Calibri"/>
          <w:b/>
          <w:lang w:val="en-IE"/>
        </w:rPr>
        <w:tab/>
      </w:r>
      <w:r w:rsidR="00B3508D" w:rsidRPr="00B3508D">
        <w:rPr>
          <w:rFonts w:ascii="Calibri" w:hAnsi="Calibri"/>
          <w:lang w:val="en-IE"/>
        </w:rPr>
        <w:t>You will r</w:t>
      </w:r>
      <w:r w:rsidRPr="00B3508D">
        <w:rPr>
          <w:rFonts w:ascii="Calibri" w:hAnsi="Calibri"/>
          <w:lang w:val="en-IE"/>
        </w:rPr>
        <w:t>eceive</w:t>
      </w:r>
      <w:r w:rsidRPr="001A4871">
        <w:rPr>
          <w:rFonts w:ascii="Calibri" w:hAnsi="Calibri"/>
          <w:lang w:val="en-IE"/>
        </w:rPr>
        <w:t xml:space="preserve"> written notification from Engaging Dementia</w:t>
      </w:r>
      <w:r w:rsidR="00B3508D">
        <w:rPr>
          <w:rFonts w:ascii="Calibri" w:hAnsi="Calibri"/>
          <w:lang w:val="en-IE"/>
        </w:rPr>
        <w:t>, within three weeks,</w:t>
      </w:r>
      <w:r w:rsidRPr="001A4871">
        <w:rPr>
          <w:rFonts w:ascii="Calibri" w:hAnsi="Calibri"/>
          <w:lang w:val="en-IE"/>
        </w:rPr>
        <w:t xml:space="preserve"> on its assessment decision, with feedback. Where a centre does not meet SPCC certification standards, it will receive guidance for improvements, and can schedule a re-assessment.</w:t>
      </w:r>
    </w:p>
    <w:p w:rsidR="001A4871" w:rsidRPr="001A4871" w:rsidRDefault="001A4871" w:rsidP="001A4871">
      <w:pPr>
        <w:ind w:left="1440" w:hanging="1440"/>
        <w:rPr>
          <w:rFonts w:ascii="Calibri" w:hAnsi="Calibri"/>
          <w:b/>
          <w:lang w:val="en-IE"/>
        </w:rPr>
      </w:pPr>
    </w:p>
    <w:p w:rsidR="001A4871" w:rsidRPr="001A4871" w:rsidRDefault="001A4871" w:rsidP="001A4871">
      <w:pPr>
        <w:ind w:left="1440" w:hanging="1440"/>
        <w:rPr>
          <w:rFonts w:ascii="Calibri" w:hAnsi="Calibri"/>
          <w:lang w:val="en-IE"/>
        </w:rPr>
      </w:pPr>
      <w:r w:rsidRPr="001A4871">
        <w:rPr>
          <w:rFonts w:ascii="Calibri" w:hAnsi="Calibri"/>
          <w:b/>
          <w:lang w:val="en-IE"/>
        </w:rPr>
        <w:t>STEP 4</w:t>
      </w:r>
      <w:r w:rsidRPr="001A4871">
        <w:rPr>
          <w:rFonts w:ascii="Calibri" w:hAnsi="Calibri"/>
          <w:b/>
          <w:lang w:val="en-IE"/>
        </w:rPr>
        <w:tab/>
      </w:r>
      <w:r w:rsidRPr="001A4871">
        <w:rPr>
          <w:rFonts w:ascii="Calibri" w:hAnsi="Calibri"/>
          <w:lang w:val="en-IE"/>
        </w:rPr>
        <w:t>Once a centre is approved as an SPCC, the certification is valid for two years, with a yearly subscription fee</w:t>
      </w:r>
      <w:r w:rsidR="00B3508D">
        <w:rPr>
          <w:rFonts w:ascii="Calibri" w:hAnsi="Calibri"/>
          <w:lang w:val="en-IE"/>
        </w:rPr>
        <w:t xml:space="preserve"> payable</w:t>
      </w:r>
      <w:r w:rsidRPr="001A4871">
        <w:rPr>
          <w:rFonts w:ascii="Calibri" w:hAnsi="Calibri"/>
          <w:lang w:val="en-IE"/>
        </w:rPr>
        <w:t xml:space="preserve">. </w:t>
      </w:r>
    </w:p>
    <w:p w:rsidR="001A4871" w:rsidRPr="001A4871" w:rsidRDefault="001A4871" w:rsidP="00B35355">
      <w:pPr>
        <w:rPr>
          <w:rFonts w:ascii="Calibri" w:hAnsi="Calibri"/>
          <w:lang w:val="en-IE"/>
        </w:rPr>
      </w:pPr>
    </w:p>
    <w:p w:rsidR="001A4871" w:rsidRPr="001A4871" w:rsidRDefault="001A4871" w:rsidP="001A4871">
      <w:pPr>
        <w:ind w:left="1440" w:hanging="1440"/>
        <w:rPr>
          <w:rFonts w:ascii="Calibri" w:hAnsi="Calibri"/>
          <w:lang w:val="en-IE"/>
        </w:rPr>
      </w:pPr>
      <w:r>
        <w:rPr>
          <w:rFonts w:ascii="Calibri" w:hAnsi="Calibri"/>
          <w:b/>
          <w:lang w:val="en-IE"/>
        </w:rPr>
        <w:t xml:space="preserve">STEP 5 </w:t>
      </w:r>
      <w:r>
        <w:rPr>
          <w:rFonts w:ascii="Calibri" w:hAnsi="Calibri"/>
          <w:b/>
          <w:lang w:val="en-IE"/>
        </w:rPr>
        <w:tab/>
      </w:r>
      <w:r w:rsidRPr="001A4871">
        <w:rPr>
          <w:rFonts w:ascii="Calibri" w:hAnsi="Calibri"/>
          <w:lang w:val="en-IE"/>
        </w:rPr>
        <w:t xml:space="preserve">Receive SPCC Certificate and avail of 10% discounts on Engaging Dementia training courses </w:t>
      </w:r>
    </w:p>
    <w:p w:rsidR="0057522B" w:rsidRDefault="0057522B" w:rsidP="00B35355">
      <w:pPr>
        <w:rPr>
          <w:rFonts w:ascii="Calibri" w:hAnsi="Calibri"/>
          <w:b/>
          <w:sz w:val="28"/>
          <w:szCs w:val="28"/>
          <w:lang w:val="en-IE"/>
        </w:rPr>
      </w:pPr>
    </w:p>
    <w:p w:rsidR="005C015F" w:rsidRPr="00FE4F47" w:rsidRDefault="00B35355" w:rsidP="00FE4F47">
      <w:pPr>
        <w:jc w:val="center"/>
        <w:rPr>
          <w:rFonts w:ascii="Calibri" w:hAnsi="Calibri"/>
          <w:sz w:val="32"/>
          <w:szCs w:val="32"/>
          <w:u w:val="single"/>
          <w:lang w:val="en-IE"/>
        </w:rPr>
      </w:pPr>
      <w:r w:rsidRPr="00FE4F47">
        <w:rPr>
          <w:rFonts w:ascii="Calibri" w:hAnsi="Calibri"/>
          <w:b/>
          <w:sz w:val="32"/>
          <w:szCs w:val="32"/>
          <w:u w:val="single"/>
          <w:lang w:val="en-IE"/>
        </w:rPr>
        <w:t xml:space="preserve">Application </w:t>
      </w:r>
      <w:r w:rsidR="001A4871" w:rsidRPr="00FE4F47">
        <w:rPr>
          <w:rFonts w:ascii="Calibri" w:hAnsi="Calibri"/>
          <w:b/>
          <w:sz w:val="32"/>
          <w:szCs w:val="32"/>
          <w:u w:val="single"/>
          <w:lang w:val="en-IE"/>
        </w:rPr>
        <w:t>Form</w:t>
      </w:r>
    </w:p>
    <w:p w:rsidR="005A7A1E" w:rsidRPr="003414DE" w:rsidRDefault="005A7A1E" w:rsidP="007B4DD9">
      <w:pPr>
        <w:jc w:val="both"/>
        <w:rPr>
          <w:rFonts w:ascii="Calibri" w:hAnsi="Calibri"/>
          <w:b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011"/>
      </w:tblGrid>
      <w:tr w:rsidR="00FE4F47" w:rsidTr="00091A43">
        <w:tc>
          <w:tcPr>
            <w:tcW w:w="3936" w:type="dxa"/>
          </w:tcPr>
          <w:p w:rsidR="00FE4F47" w:rsidRDefault="00FE4F47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  <w:r w:rsidRPr="001A4871">
              <w:rPr>
                <w:rFonts w:ascii="Calibri" w:hAnsi="Calibri"/>
                <w:b/>
                <w:lang w:val="en-IE"/>
              </w:rPr>
              <w:t>Name of Care Centre</w:t>
            </w:r>
            <w:r>
              <w:rPr>
                <w:rFonts w:ascii="Calibri" w:hAnsi="Calibri"/>
                <w:b/>
                <w:lang w:val="en-IE"/>
              </w:rPr>
              <w:t>/Nursing Home</w:t>
            </w:r>
          </w:p>
        </w:tc>
        <w:tc>
          <w:tcPr>
            <w:tcW w:w="5011" w:type="dxa"/>
          </w:tcPr>
          <w:p w:rsidR="00FE4F47" w:rsidRDefault="00FE4F47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</w:tr>
      <w:tr w:rsidR="00FE4F47" w:rsidTr="00091A43">
        <w:tc>
          <w:tcPr>
            <w:tcW w:w="3936" w:type="dxa"/>
          </w:tcPr>
          <w:p w:rsidR="00FE4F47" w:rsidRPr="001A4871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  <w:r w:rsidRPr="001A4871">
              <w:rPr>
                <w:rFonts w:ascii="Calibri" w:hAnsi="Calibri"/>
                <w:b/>
                <w:lang w:val="en-IE"/>
              </w:rPr>
              <w:t>Name of Person-in-Charge</w:t>
            </w:r>
          </w:p>
        </w:tc>
        <w:tc>
          <w:tcPr>
            <w:tcW w:w="5011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</w:tr>
      <w:tr w:rsidR="00091A43" w:rsidTr="00091A43">
        <w:tc>
          <w:tcPr>
            <w:tcW w:w="3936" w:type="dxa"/>
          </w:tcPr>
          <w:p w:rsidR="00091A43" w:rsidRPr="001A4871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Address</w:t>
            </w:r>
          </w:p>
        </w:tc>
        <w:tc>
          <w:tcPr>
            <w:tcW w:w="5011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</w:tr>
      <w:tr w:rsidR="00091A43" w:rsidTr="00091A43">
        <w:tc>
          <w:tcPr>
            <w:tcW w:w="3936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Telephone</w:t>
            </w:r>
          </w:p>
        </w:tc>
        <w:tc>
          <w:tcPr>
            <w:tcW w:w="5011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</w:tr>
      <w:tr w:rsidR="00091A43" w:rsidTr="00091A43">
        <w:tc>
          <w:tcPr>
            <w:tcW w:w="3936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Email</w:t>
            </w:r>
          </w:p>
        </w:tc>
        <w:tc>
          <w:tcPr>
            <w:tcW w:w="5011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</w:tr>
      <w:tr w:rsidR="00091A43" w:rsidTr="00091A43">
        <w:tc>
          <w:tcPr>
            <w:tcW w:w="3936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Website</w:t>
            </w:r>
          </w:p>
        </w:tc>
        <w:tc>
          <w:tcPr>
            <w:tcW w:w="5011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</w:tr>
      <w:tr w:rsidR="00091A43" w:rsidTr="00091A43">
        <w:tc>
          <w:tcPr>
            <w:tcW w:w="3936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Number of beds*</w:t>
            </w:r>
          </w:p>
        </w:tc>
        <w:tc>
          <w:tcPr>
            <w:tcW w:w="5011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</w:tr>
      <w:tr w:rsidR="00091A43" w:rsidTr="00091A43">
        <w:tc>
          <w:tcPr>
            <w:tcW w:w="3936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Details of </w:t>
            </w:r>
            <w:proofErr w:type="spellStart"/>
            <w:r>
              <w:rPr>
                <w:rFonts w:ascii="Calibri" w:hAnsi="Calibri"/>
                <w:b/>
                <w:lang w:val="en-IE"/>
              </w:rPr>
              <w:t>Sonas</w:t>
            </w:r>
            <w:proofErr w:type="spellEnd"/>
            <w:r>
              <w:rPr>
                <w:rFonts w:ascii="Calibri" w:hAnsi="Calibri"/>
                <w:b/>
                <w:lang w:val="en-IE"/>
              </w:rPr>
              <w:t xml:space="preserve"> Programme Licenced Practitioners (SPLPs) with up to date certification</w:t>
            </w:r>
          </w:p>
        </w:tc>
        <w:tc>
          <w:tcPr>
            <w:tcW w:w="5011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</w:tr>
      <w:tr w:rsidR="00091A43" w:rsidTr="00091A43">
        <w:tc>
          <w:tcPr>
            <w:tcW w:w="3936" w:type="dxa"/>
          </w:tcPr>
          <w:p w:rsidR="00091A43" w:rsidRPr="001A4871" w:rsidRDefault="00091A43" w:rsidP="00091A43">
            <w:pPr>
              <w:jc w:val="both"/>
              <w:rPr>
                <w:rFonts w:ascii="Calibri" w:hAnsi="Calibri"/>
                <w:b/>
                <w:lang w:val="en-IE"/>
              </w:rPr>
            </w:pPr>
            <w:r w:rsidRPr="001A4871">
              <w:rPr>
                <w:rFonts w:ascii="Calibri" w:hAnsi="Calibri"/>
                <w:b/>
                <w:lang w:val="en-IE"/>
              </w:rPr>
              <w:t xml:space="preserve">Please tell us your reasons for applying to become a </w:t>
            </w:r>
            <w:proofErr w:type="spellStart"/>
            <w:r w:rsidRPr="001A4871">
              <w:rPr>
                <w:rFonts w:ascii="Calibri" w:hAnsi="Calibri"/>
                <w:b/>
                <w:lang w:val="en-IE"/>
              </w:rPr>
              <w:t>Sonas</w:t>
            </w:r>
            <w:proofErr w:type="spellEnd"/>
            <w:r w:rsidRPr="001A4871">
              <w:rPr>
                <w:rFonts w:ascii="Calibri" w:hAnsi="Calibri"/>
                <w:b/>
                <w:lang w:val="en-IE"/>
              </w:rPr>
              <w:t xml:space="preserve"> Programme Certified Centre</w:t>
            </w:r>
          </w:p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5011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</w:tr>
      <w:tr w:rsidR="00091A43" w:rsidTr="00091A43">
        <w:tc>
          <w:tcPr>
            <w:tcW w:w="3936" w:type="dxa"/>
          </w:tcPr>
          <w:p w:rsidR="00091A43" w:rsidRPr="001A4871" w:rsidRDefault="00091A43" w:rsidP="00091A43">
            <w:pPr>
              <w:jc w:val="both"/>
              <w:rPr>
                <w:rFonts w:ascii="Calibri" w:hAnsi="Calibri"/>
                <w:b/>
                <w:lang w:val="en-IE"/>
              </w:rPr>
            </w:pPr>
            <w:r w:rsidRPr="001A4871">
              <w:rPr>
                <w:rFonts w:ascii="Calibri" w:hAnsi="Calibri"/>
                <w:b/>
                <w:lang w:val="en-IE"/>
              </w:rPr>
              <w:t xml:space="preserve">How do you feel the </w:t>
            </w:r>
            <w:proofErr w:type="spellStart"/>
            <w:r w:rsidRPr="001A4871">
              <w:rPr>
                <w:rFonts w:ascii="Calibri" w:hAnsi="Calibri"/>
                <w:b/>
                <w:lang w:val="en-IE"/>
              </w:rPr>
              <w:t>Sonas</w:t>
            </w:r>
            <w:proofErr w:type="spellEnd"/>
            <w:r w:rsidRPr="001A4871">
              <w:rPr>
                <w:rFonts w:ascii="Calibri" w:hAnsi="Calibri"/>
                <w:b/>
                <w:lang w:val="en-IE"/>
              </w:rPr>
              <w:t xml:space="preserve"> Programme fits within your centre’s philosophy and approach to care?</w:t>
            </w:r>
          </w:p>
          <w:p w:rsidR="00091A43" w:rsidRPr="001A4871" w:rsidRDefault="00091A43" w:rsidP="00091A43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5011" w:type="dxa"/>
          </w:tcPr>
          <w:p w:rsidR="00091A43" w:rsidRDefault="00091A43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</w:p>
        </w:tc>
      </w:tr>
    </w:tbl>
    <w:p w:rsidR="00091A43" w:rsidRDefault="00091A43" w:rsidP="007B4DD9">
      <w:pPr>
        <w:jc w:val="both"/>
        <w:rPr>
          <w:rFonts w:asciiTheme="minorHAnsi" w:hAnsiTheme="minorHAnsi" w:cstheme="minorHAnsi"/>
          <w:lang w:val="en-IE"/>
        </w:rPr>
      </w:pPr>
      <w:r>
        <w:rPr>
          <w:rFonts w:ascii="Calibri" w:hAnsi="Calibri"/>
          <w:b/>
          <w:lang w:val="en-IE"/>
        </w:rPr>
        <w:t>*</w:t>
      </w:r>
      <w:r w:rsidRPr="00091A43">
        <w:rPr>
          <w:rFonts w:asciiTheme="minorHAnsi" w:hAnsiTheme="minorHAnsi" w:cstheme="minorHAnsi"/>
          <w:i/>
          <w:u w:val="single"/>
          <w:lang w:val="en-IE"/>
        </w:rPr>
        <w:t>Two SPLPs</w:t>
      </w:r>
      <w:r w:rsidRPr="00091A43">
        <w:rPr>
          <w:rFonts w:asciiTheme="minorHAnsi" w:hAnsiTheme="minorHAnsi" w:cstheme="minorHAnsi"/>
          <w:b/>
          <w:lang w:val="en-IE"/>
        </w:rPr>
        <w:t xml:space="preserve"> </w:t>
      </w:r>
      <w:r w:rsidRPr="00091A43">
        <w:rPr>
          <w:rFonts w:asciiTheme="minorHAnsi" w:hAnsiTheme="minorHAnsi" w:cstheme="minorHAnsi"/>
          <w:lang w:val="en-IE"/>
        </w:rPr>
        <w:t>(centres with less than 40 beds)</w:t>
      </w:r>
    </w:p>
    <w:p w:rsidR="00091A43" w:rsidRDefault="00091A43" w:rsidP="007B4DD9">
      <w:pPr>
        <w:jc w:val="both"/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 </w:t>
      </w:r>
      <w:r>
        <w:rPr>
          <w:rFonts w:asciiTheme="minorHAnsi" w:hAnsiTheme="minorHAnsi" w:cstheme="minorHAnsi"/>
          <w:i/>
          <w:u w:val="single"/>
          <w:lang w:val="en-IE"/>
        </w:rPr>
        <w:t>Three</w:t>
      </w:r>
      <w:r w:rsidRPr="00091A43">
        <w:rPr>
          <w:rFonts w:asciiTheme="minorHAnsi" w:hAnsiTheme="minorHAnsi" w:cstheme="minorHAnsi"/>
          <w:i/>
          <w:u w:val="single"/>
          <w:lang w:val="en-IE"/>
        </w:rPr>
        <w:t xml:space="preserve"> SPLPs</w:t>
      </w:r>
      <w:r w:rsidRPr="00091A43">
        <w:rPr>
          <w:rFonts w:asciiTheme="minorHAnsi" w:hAnsiTheme="minorHAnsi" w:cstheme="minorHAnsi"/>
          <w:lang w:val="en-IE"/>
        </w:rPr>
        <w:t xml:space="preserve"> </w:t>
      </w:r>
      <w:r w:rsidRPr="00091A43">
        <w:rPr>
          <w:rFonts w:asciiTheme="minorHAnsi" w:hAnsiTheme="minorHAnsi" w:cstheme="minorHAnsi"/>
          <w:lang w:val="en-IE"/>
        </w:rPr>
        <w:t>(centres with 40-79 beds)</w:t>
      </w:r>
      <w:r w:rsidRPr="00091A43">
        <w:rPr>
          <w:rFonts w:asciiTheme="minorHAnsi" w:hAnsiTheme="minorHAnsi" w:cstheme="minorHAnsi"/>
          <w:lang w:val="en-IE"/>
        </w:rPr>
        <w:t xml:space="preserve"> </w:t>
      </w:r>
    </w:p>
    <w:p w:rsidR="001A4871" w:rsidRDefault="00091A43" w:rsidP="007B4DD9">
      <w:pPr>
        <w:jc w:val="both"/>
        <w:rPr>
          <w:lang w:val="en-IE"/>
        </w:rPr>
      </w:pPr>
      <w:r>
        <w:rPr>
          <w:rFonts w:asciiTheme="minorHAnsi" w:hAnsiTheme="minorHAnsi" w:cstheme="minorHAnsi"/>
          <w:i/>
          <w:lang w:val="en-IE"/>
        </w:rPr>
        <w:t xml:space="preserve"> </w:t>
      </w:r>
      <w:r>
        <w:rPr>
          <w:rFonts w:asciiTheme="minorHAnsi" w:hAnsiTheme="minorHAnsi" w:cstheme="minorHAnsi"/>
          <w:i/>
          <w:u w:val="single"/>
          <w:lang w:val="en-IE"/>
        </w:rPr>
        <w:t>Four</w:t>
      </w:r>
      <w:r w:rsidRPr="00091A43">
        <w:rPr>
          <w:rFonts w:asciiTheme="minorHAnsi" w:hAnsiTheme="minorHAnsi" w:cstheme="minorHAnsi"/>
          <w:i/>
          <w:u w:val="single"/>
          <w:lang w:val="en-IE"/>
        </w:rPr>
        <w:t xml:space="preserve"> SPLPs</w:t>
      </w:r>
      <w:r w:rsidRPr="00091A43">
        <w:rPr>
          <w:rFonts w:asciiTheme="minorHAnsi" w:hAnsiTheme="minorHAnsi" w:cstheme="minorHAnsi"/>
          <w:lang w:val="en-IE"/>
        </w:rPr>
        <w:t xml:space="preserve"> </w:t>
      </w:r>
      <w:r w:rsidRPr="00091A43">
        <w:rPr>
          <w:rFonts w:asciiTheme="minorHAnsi" w:hAnsiTheme="minorHAnsi" w:cstheme="minorHAnsi"/>
          <w:lang w:val="en-IE"/>
        </w:rPr>
        <w:t>(centres with 80 beds or more)</w:t>
      </w:r>
    </w:p>
    <w:p w:rsidR="00091A43" w:rsidRDefault="00091A43" w:rsidP="007B4DD9">
      <w:pPr>
        <w:jc w:val="both"/>
        <w:rPr>
          <w:rFonts w:ascii="Calibri" w:hAnsi="Calibri"/>
          <w:b/>
          <w:lang w:val="en-IE"/>
        </w:rPr>
      </w:pPr>
    </w:p>
    <w:p w:rsidR="00091A43" w:rsidRDefault="00091A43" w:rsidP="007B4DD9">
      <w:pPr>
        <w:keepNext/>
        <w:jc w:val="both"/>
        <w:rPr>
          <w:rFonts w:ascii="Calibri" w:hAnsi="Calibri"/>
          <w:b/>
          <w:u w:val="single"/>
          <w:lang w:val="en-IE"/>
        </w:rPr>
      </w:pPr>
    </w:p>
    <w:p w:rsidR="00091A43" w:rsidRDefault="00091A43" w:rsidP="007B4DD9">
      <w:pPr>
        <w:keepNext/>
        <w:jc w:val="both"/>
        <w:rPr>
          <w:rFonts w:ascii="Calibri" w:hAnsi="Calibri"/>
          <w:b/>
          <w:u w:val="single"/>
          <w:lang w:val="en-IE"/>
        </w:rPr>
      </w:pPr>
    </w:p>
    <w:p w:rsidR="00091A43" w:rsidRDefault="00091A43" w:rsidP="007B4DD9">
      <w:pPr>
        <w:keepNext/>
        <w:jc w:val="both"/>
        <w:rPr>
          <w:rFonts w:ascii="Calibri" w:hAnsi="Calibri"/>
          <w:b/>
          <w:u w:val="single"/>
          <w:lang w:val="en-IE"/>
        </w:rPr>
      </w:pPr>
    </w:p>
    <w:p w:rsidR="00091A43" w:rsidRDefault="00091A43" w:rsidP="007B4DD9">
      <w:pPr>
        <w:keepNext/>
        <w:jc w:val="both"/>
        <w:rPr>
          <w:rFonts w:ascii="Calibri" w:hAnsi="Calibri"/>
          <w:b/>
          <w:u w:val="single"/>
          <w:lang w:val="en-IE"/>
        </w:rPr>
      </w:pPr>
    </w:p>
    <w:p w:rsidR="00D14279" w:rsidRPr="003414DE" w:rsidRDefault="005C015F" w:rsidP="007B4DD9">
      <w:pPr>
        <w:keepNext/>
        <w:jc w:val="both"/>
        <w:rPr>
          <w:rFonts w:ascii="Calibri" w:hAnsi="Calibri"/>
          <w:b/>
          <w:u w:val="single"/>
          <w:lang w:val="en-IE"/>
        </w:rPr>
      </w:pPr>
      <w:r w:rsidRPr="003414DE">
        <w:rPr>
          <w:rFonts w:ascii="Calibri" w:hAnsi="Calibri"/>
          <w:b/>
          <w:u w:val="single"/>
          <w:lang w:val="en-IE"/>
        </w:rPr>
        <w:t xml:space="preserve">We would be grateful if you could read the following and then sign </w:t>
      </w:r>
      <w:r w:rsidR="00D14279" w:rsidRPr="003414DE">
        <w:rPr>
          <w:rFonts w:ascii="Calibri" w:hAnsi="Calibri"/>
          <w:b/>
          <w:u w:val="single"/>
          <w:lang w:val="en-IE"/>
        </w:rPr>
        <w:t>below</w:t>
      </w:r>
      <w:r w:rsidR="005A0845" w:rsidRPr="003414DE">
        <w:rPr>
          <w:rFonts w:ascii="Calibri" w:hAnsi="Calibri"/>
          <w:b/>
          <w:u w:val="single"/>
          <w:lang w:val="en-IE"/>
        </w:rPr>
        <w:t>:</w:t>
      </w:r>
    </w:p>
    <w:p w:rsidR="00D14279" w:rsidRPr="003414DE" w:rsidRDefault="00D14279" w:rsidP="007B4DD9">
      <w:pPr>
        <w:jc w:val="both"/>
        <w:rPr>
          <w:rFonts w:ascii="Calibri" w:hAnsi="Calibri"/>
          <w:b/>
          <w:i/>
          <w:lang w:val="en-IE"/>
        </w:rPr>
      </w:pPr>
    </w:p>
    <w:p w:rsidR="00D14279" w:rsidRPr="00B35355" w:rsidRDefault="00B35355" w:rsidP="007B4DD9">
      <w:pPr>
        <w:jc w:val="both"/>
        <w:rPr>
          <w:rFonts w:ascii="Calibri" w:hAnsi="Calibri"/>
          <w:lang w:val="en-IE"/>
        </w:rPr>
      </w:pPr>
      <w:r w:rsidRPr="00B35355">
        <w:rPr>
          <w:rFonts w:ascii="Calibri" w:hAnsi="Calibri"/>
          <w:lang w:val="en-IE"/>
        </w:rPr>
        <w:t xml:space="preserve">I </w:t>
      </w:r>
      <w:r w:rsidR="00B45BAD" w:rsidRPr="00B35355">
        <w:rPr>
          <w:rFonts w:ascii="Calibri" w:hAnsi="Calibri"/>
          <w:lang w:val="en-IE"/>
        </w:rPr>
        <w:t>con</w:t>
      </w:r>
      <w:r w:rsidR="00B922D6" w:rsidRPr="00B35355">
        <w:rPr>
          <w:rFonts w:ascii="Calibri" w:hAnsi="Calibri"/>
          <w:lang w:val="en-IE"/>
        </w:rPr>
        <w:t xml:space="preserve">firm that I have read the Sonas </w:t>
      </w:r>
      <w:r w:rsidR="00B57B7A" w:rsidRPr="00B35355">
        <w:rPr>
          <w:rFonts w:ascii="Calibri" w:hAnsi="Calibri"/>
          <w:lang w:val="en-IE"/>
        </w:rPr>
        <w:t xml:space="preserve">Programme </w:t>
      </w:r>
      <w:r w:rsidR="00B45BAD" w:rsidRPr="00B35355">
        <w:rPr>
          <w:rFonts w:ascii="Calibri" w:hAnsi="Calibri"/>
          <w:lang w:val="en-IE"/>
        </w:rPr>
        <w:t xml:space="preserve">Quality Standards </w:t>
      </w:r>
      <w:r>
        <w:rPr>
          <w:rFonts w:ascii="Calibri" w:hAnsi="Calibri"/>
          <w:lang w:val="en-IE"/>
        </w:rPr>
        <w:t xml:space="preserve">(SPQS) </w:t>
      </w:r>
      <w:r w:rsidR="00B45BAD" w:rsidRPr="00B35355">
        <w:rPr>
          <w:rFonts w:ascii="Calibri" w:hAnsi="Calibri"/>
          <w:lang w:val="en-IE"/>
        </w:rPr>
        <w:t>booklet and that this car</w:t>
      </w:r>
      <w:r w:rsidR="00D6562E" w:rsidRPr="00B35355">
        <w:rPr>
          <w:rFonts w:ascii="Calibri" w:hAnsi="Calibri"/>
          <w:lang w:val="en-IE"/>
        </w:rPr>
        <w:t xml:space="preserve">e centre meets these standards. </w:t>
      </w:r>
    </w:p>
    <w:p w:rsidR="00D14279" w:rsidRPr="00B35355" w:rsidRDefault="00D14279" w:rsidP="007B4DD9">
      <w:pPr>
        <w:jc w:val="both"/>
        <w:rPr>
          <w:rFonts w:ascii="Calibri" w:hAnsi="Calibri"/>
          <w:lang w:val="en-IE"/>
        </w:rPr>
      </w:pPr>
    </w:p>
    <w:p w:rsidR="00D10934" w:rsidRPr="00B35355" w:rsidRDefault="00D10934" w:rsidP="007B4DD9">
      <w:pPr>
        <w:jc w:val="both"/>
        <w:rPr>
          <w:rFonts w:ascii="Calibri" w:hAnsi="Calibri"/>
          <w:lang w:val="en-IE"/>
        </w:rPr>
      </w:pPr>
      <w:r w:rsidRPr="00B35355">
        <w:rPr>
          <w:rFonts w:ascii="Calibri" w:hAnsi="Calibri"/>
          <w:lang w:val="en-IE"/>
        </w:rPr>
        <w:t>I understand that the application process involves a half-day assessment of t</w:t>
      </w:r>
      <w:r w:rsidR="002A6524" w:rsidRPr="00B35355">
        <w:rPr>
          <w:rFonts w:ascii="Calibri" w:hAnsi="Calibri"/>
          <w:lang w:val="en-IE"/>
        </w:rPr>
        <w:t>he implementation of the Sonas Pr</w:t>
      </w:r>
      <w:r w:rsidRPr="00B35355">
        <w:rPr>
          <w:rFonts w:ascii="Calibri" w:hAnsi="Calibri"/>
          <w:lang w:val="en-IE"/>
        </w:rPr>
        <w:t xml:space="preserve">ogramme in this care centre, which will include observation by the </w:t>
      </w:r>
      <w:r w:rsidR="00D6679E" w:rsidRPr="00B35355">
        <w:rPr>
          <w:rFonts w:ascii="Calibri" w:hAnsi="Calibri"/>
          <w:lang w:val="en-IE"/>
        </w:rPr>
        <w:t>Engaging Dementia</w:t>
      </w:r>
      <w:r w:rsidRPr="00B35355">
        <w:rPr>
          <w:rFonts w:ascii="Calibri" w:hAnsi="Calibri"/>
          <w:lang w:val="en-IE"/>
        </w:rPr>
        <w:t xml:space="preserve"> Assessor of a </w:t>
      </w:r>
      <w:r w:rsidR="00B35355" w:rsidRPr="00B35355">
        <w:rPr>
          <w:rFonts w:ascii="Calibri" w:hAnsi="Calibri"/>
          <w:lang w:val="en-IE"/>
        </w:rPr>
        <w:t xml:space="preserve">Sonas Group Session and review of Sonas Programme </w:t>
      </w:r>
      <w:r w:rsidRPr="00B35355">
        <w:rPr>
          <w:rFonts w:ascii="Calibri" w:hAnsi="Calibri"/>
          <w:lang w:val="en-IE"/>
        </w:rPr>
        <w:t xml:space="preserve">documentation. I understand that I will receive a written report from </w:t>
      </w:r>
      <w:r w:rsidR="00D6679E" w:rsidRPr="00B35355">
        <w:rPr>
          <w:rFonts w:ascii="Calibri" w:hAnsi="Calibri"/>
          <w:lang w:val="en-IE"/>
        </w:rPr>
        <w:t>Engaging Dementia</w:t>
      </w:r>
      <w:r w:rsidRPr="00B35355">
        <w:rPr>
          <w:rFonts w:ascii="Calibri" w:hAnsi="Calibri"/>
          <w:lang w:val="en-IE"/>
        </w:rPr>
        <w:t xml:space="preserve"> following the assessment </w:t>
      </w:r>
      <w:r w:rsidR="003414DE" w:rsidRPr="00B35355">
        <w:rPr>
          <w:rFonts w:ascii="Calibri" w:hAnsi="Calibri"/>
          <w:lang w:val="en-IE"/>
        </w:rPr>
        <w:t xml:space="preserve">providing me with feedback on the assessment and </w:t>
      </w:r>
      <w:r w:rsidRPr="00B35355">
        <w:rPr>
          <w:rFonts w:ascii="Calibri" w:hAnsi="Calibri"/>
          <w:lang w:val="en-IE"/>
        </w:rPr>
        <w:t xml:space="preserve">notifying me of whether the centre has met the required standards to be certified as a </w:t>
      </w:r>
      <w:r w:rsidR="00D6679E" w:rsidRPr="00B35355">
        <w:rPr>
          <w:rFonts w:ascii="Calibri" w:hAnsi="Calibri"/>
          <w:lang w:val="en-IE"/>
        </w:rPr>
        <w:t xml:space="preserve">Sonas Programme Certified Centre </w:t>
      </w:r>
      <w:r w:rsidR="00192969" w:rsidRPr="00B35355">
        <w:rPr>
          <w:rFonts w:ascii="Calibri" w:hAnsi="Calibri"/>
          <w:lang w:val="en-IE"/>
        </w:rPr>
        <w:t>(</w:t>
      </w:r>
      <w:r w:rsidR="00D6679E" w:rsidRPr="00B35355">
        <w:rPr>
          <w:rFonts w:ascii="Calibri" w:hAnsi="Calibri"/>
          <w:lang w:val="en-IE"/>
        </w:rPr>
        <w:t>SPCC</w:t>
      </w:r>
      <w:r w:rsidR="00192969" w:rsidRPr="00B35355">
        <w:rPr>
          <w:rFonts w:ascii="Calibri" w:hAnsi="Calibri"/>
          <w:lang w:val="en-IE"/>
        </w:rPr>
        <w:t>)</w:t>
      </w:r>
      <w:r w:rsidRPr="00B35355">
        <w:rPr>
          <w:rFonts w:ascii="Calibri" w:hAnsi="Calibri"/>
          <w:lang w:val="en-IE"/>
        </w:rPr>
        <w:t xml:space="preserve">. </w:t>
      </w:r>
    </w:p>
    <w:p w:rsidR="00052B9E" w:rsidRPr="00B35355" w:rsidRDefault="00052B9E" w:rsidP="007B4DD9">
      <w:pPr>
        <w:jc w:val="both"/>
        <w:rPr>
          <w:rFonts w:ascii="Calibri" w:hAnsi="Calibri"/>
          <w:lang w:val="en-IE"/>
        </w:rPr>
      </w:pPr>
    </w:p>
    <w:p w:rsidR="00B45BAD" w:rsidRPr="00B35355" w:rsidRDefault="00D10934" w:rsidP="007B4DD9">
      <w:pPr>
        <w:jc w:val="both"/>
        <w:rPr>
          <w:rFonts w:ascii="Calibri" w:hAnsi="Calibri"/>
          <w:lang w:val="en-IE"/>
        </w:rPr>
      </w:pPr>
      <w:r w:rsidRPr="00B35355">
        <w:rPr>
          <w:rFonts w:ascii="Calibri" w:hAnsi="Calibri"/>
          <w:lang w:val="en-IE"/>
        </w:rPr>
        <w:t xml:space="preserve">I understand that </w:t>
      </w:r>
      <w:r w:rsidR="00D6679E" w:rsidRPr="00B35355">
        <w:rPr>
          <w:rFonts w:ascii="Calibri" w:hAnsi="Calibri"/>
          <w:lang w:val="en-IE"/>
        </w:rPr>
        <w:t>Engaging Dementia</w:t>
      </w:r>
      <w:r w:rsidRPr="00B35355">
        <w:rPr>
          <w:rFonts w:ascii="Calibri" w:hAnsi="Calibri"/>
          <w:lang w:val="en-IE"/>
        </w:rPr>
        <w:t xml:space="preserve">’s decision is final. </w:t>
      </w:r>
    </w:p>
    <w:p w:rsidR="00052B9E" w:rsidRPr="00B35355" w:rsidRDefault="00052B9E" w:rsidP="007B4DD9">
      <w:pPr>
        <w:jc w:val="both"/>
        <w:rPr>
          <w:rFonts w:ascii="Calibri" w:hAnsi="Calibri"/>
          <w:lang w:val="en-IE"/>
        </w:rPr>
      </w:pPr>
    </w:p>
    <w:p w:rsidR="00091A43" w:rsidRDefault="00091A43" w:rsidP="007B4DD9">
      <w:pPr>
        <w:jc w:val="both"/>
        <w:rPr>
          <w:rFonts w:ascii="Calibri" w:hAnsi="Calibri"/>
          <w:iCs/>
          <w:lang w:val="en-IE"/>
        </w:rPr>
      </w:pPr>
    </w:p>
    <w:p w:rsidR="00091A43" w:rsidRDefault="00091A43" w:rsidP="007B4DD9">
      <w:pPr>
        <w:jc w:val="both"/>
        <w:rPr>
          <w:rFonts w:ascii="Calibri" w:hAnsi="Calibri"/>
          <w:iCs/>
          <w:lang w:val="en-IE"/>
        </w:rPr>
      </w:pPr>
    </w:p>
    <w:p w:rsidR="00052B9E" w:rsidRPr="00B35355" w:rsidRDefault="00074DB2" w:rsidP="007B4DD9">
      <w:pPr>
        <w:jc w:val="both"/>
        <w:rPr>
          <w:rFonts w:ascii="Calibri" w:hAnsi="Calibri"/>
          <w:iCs/>
          <w:lang w:val="en-IE"/>
        </w:rPr>
      </w:pPr>
      <w:r w:rsidRPr="00B35355">
        <w:rPr>
          <w:rFonts w:ascii="Calibri" w:hAnsi="Calibri"/>
          <w:iCs/>
          <w:lang w:val="en-IE"/>
        </w:rPr>
        <w:lastRenderedPageBreak/>
        <w:t>I understand that</w:t>
      </w:r>
      <w:r w:rsidR="00052B9E" w:rsidRPr="00B35355">
        <w:rPr>
          <w:rFonts w:ascii="Calibri" w:hAnsi="Calibri"/>
          <w:iCs/>
          <w:lang w:val="en-IE"/>
        </w:rPr>
        <w:t xml:space="preserve">, on receipt of </w:t>
      </w:r>
      <w:r w:rsidR="00192969" w:rsidRPr="00B35355">
        <w:rPr>
          <w:rFonts w:ascii="Calibri" w:hAnsi="Calibri"/>
          <w:iCs/>
          <w:lang w:val="en-IE"/>
        </w:rPr>
        <w:t xml:space="preserve">certification as a </w:t>
      </w:r>
      <w:r w:rsidR="00D6679E" w:rsidRPr="00B35355">
        <w:rPr>
          <w:rFonts w:ascii="Calibri" w:hAnsi="Calibri"/>
          <w:iCs/>
          <w:lang w:val="en-IE"/>
        </w:rPr>
        <w:t>S</w:t>
      </w:r>
      <w:r w:rsidR="007B4DD9" w:rsidRPr="00B35355">
        <w:rPr>
          <w:rFonts w:ascii="Calibri" w:hAnsi="Calibri"/>
          <w:iCs/>
          <w:lang w:val="en-IE"/>
        </w:rPr>
        <w:t>onas Programme Certified Centre</w:t>
      </w:r>
      <w:r w:rsidR="00052B9E" w:rsidRPr="00B35355">
        <w:rPr>
          <w:rFonts w:ascii="Calibri" w:hAnsi="Calibri"/>
          <w:iCs/>
          <w:lang w:val="en-IE"/>
        </w:rPr>
        <w:t xml:space="preserve">: </w:t>
      </w:r>
    </w:p>
    <w:p w:rsidR="00052B9E" w:rsidRPr="00B35355" w:rsidRDefault="00052B9E" w:rsidP="007B4DD9">
      <w:pPr>
        <w:numPr>
          <w:ilvl w:val="0"/>
          <w:numId w:val="2"/>
        </w:numPr>
        <w:jc w:val="both"/>
        <w:rPr>
          <w:rFonts w:ascii="Calibri" w:hAnsi="Calibri"/>
          <w:lang w:val="en-IE"/>
        </w:rPr>
      </w:pPr>
      <w:r w:rsidRPr="00B35355">
        <w:rPr>
          <w:rFonts w:ascii="Calibri" w:hAnsi="Calibri"/>
          <w:lang w:val="en-IE"/>
        </w:rPr>
        <w:t>This centre wi</w:t>
      </w:r>
      <w:r w:rsidR="00B57B7A" w:rsidRPr="00B35355">
        <w:rPr>
          <w:rFonts w:ascii="Calibri" w:hAnsi="Calibri"/>
          <w:lang w:val="en-IE"/>
        </w:rPr>
        <w:t>ll receive a certificate</w:t>
      </w:r>
      <w:r w:rsidRPr="00B35355">
        <w:rPr>
          <w:rFonts w:ascii="Calibri" w:hAnsi="Calibri"/>
          <w:lang w:val="en-IE"/>
        </w:rPr>
        <w:t xml:space="preserve"> stating </w:t>
      </w:r>
      <w:r w:rsidR="00F82962" w:rsidRPr="00B35355">
        <w:rPr>
          <w:rFonts w:ascii="Calibri" w:hAnsi="Calibri"/>
          <w:lang w:val="en-IE"/>
        </w:rPr>
        <w:t>its</w:t>
      </w:r>
      <w:r w:rsidRPr="00B35355">
        <w:rPr>
          <w:rFonts w:ascii="Calibri" w:hAnsi="Calibri"/>
          <w:lang w:val="en-IE"/>
        </w:rPr>
        <w:t xml:space="preserve"> </w:t>
      </w:r>
      <w:r w:rsidR="00D6679E" w:rsidRPr="00B35355">
        <w:rPr>
          <w:rFonts w:ascii="Calibri" w:hAnsi="Calibri"/>
          <w:lang w:val="en-IE"/>
        </w:rPr>
        <w:t>SPCC</w:t>
      </w:r>
      <w:r w:rsidRPr="00B35355">
        <w:rPr>
          <w:rFonts w:ascii="Calibri" w:hAnsi="Calibri"/>
          <w:lang w:val="en-IE"/>
        </w:rPr>
        <w:t xml:space="preserve"> stat</w:t>
      </w:r>
      <w:r w:rsidR="00B57B7A" w:rsidRPr="00B35355">
        <w:rPr>
          <w:rFonts w:ascii="Calibri" w:hAnsi="Calibri"/>
          <w:lang w:val="en-IE"/>
        </w:rPr>
        <w:t xml:space="preserve">us and duration of </w:t>
      </w:r>
      <w:r w:rsidRPr="00B35355">
        <w:rPr>
          <w:rFonts w:ascii="Calibri" w:hAnsi="Calibri"/>
          <w:lang w:val="en-IE"/>
        </w:rPr>
        <w:t xml:space="preserve">certification.  </w:t>
      </w:r>
    </w:p>
    <w:p w:rsidR="00DD2730" w:rsidRPr="00B35355" w:rsidRDefault="00052B9E" w:rsidP="007B4DD9">
      <w:pPr>
        <w:numPr>
          <w:ilvl w:val="0"/>
          <w:numId w:val="2"/>
        </w:numPr>
        <w:jc w:val="both"/>
        <w:rPr>
          <w:rFonts w:ascii="Calibri" w:hAnsi="Calibri"/>
          <w:lang w:val="en-IE"/>
        </w:rPr>
      </w:pPr>
      <w:r w:rsidRPr="00B35355">
        <w:rPr>
          <w:rFonts w:ascii="Calibri" w:hAnsi="Calibri"/>
          <w:lang w:val="en-IE"/>
        </w:rPr>
        <w:t xml:space="preserve">This centre </w:t>
      </w:r>
      <w:r w:rsidR="00192969" w:rsidRPr="00B35355">
        <w:rPr>
          <w:rFonts w:ascii="Calibri" w:hAnsi="Calibri"/>
          <w:lang w:val="en-IE"/>
        </w:rPr>
        <w:t>may display</w:t>
      </w:r>
      <w:r w:rsidRPr="00B35355">
        <w:rPr>
          <w:rFonts w:ascii="Calibri" w:hAnsi="Calibri"/>
          <w:lang w:val="en-IE"/>
        </w:rPr>
        <w:t xml:space="preserve"> the S</w:t>
      </w:r>
      <w:r w:rsidR="00B57B7A" w:rsidRPr="00B35355">
        <w:rPr>
          <w:rFonts w:ascii="Calibri" w:hAnsi="Calibri"/>
          <w:lang w:val="en-IE"/>
        </w:rPr>
        <w:t>P</w:t>
      </w:r>
      <w:r w:rsidRPr="00B35355">
        <w:rPr>
          <w:rFonts w:ascii="Calibri" w:hAnsi="Calibri"/>
          <w:lang w:val="en-IE"/>
        </w:rPr>
        <w:t>QS logo</w:t>
      </w:r>
      <w:r w:rsidR="00192969" w:rsidRPr="00B35355">
        <w:rPr>
          <w:rFonts w:ascii="Calibri" w:hAnsi="Calibri"/>
          <w:lang w:val="en-IE"/>
        </w:rPr>
        <w:t xml:space="preserve"> on </w:t>
      </w:r>
      <w:r w:rsidR="00F82962" w:rsidRPr="00B35355">
        <w:rPr>
          <w:rFonts w:ascii="Calibri" w:hAnsi="Calibri"/>
          <w:lang w:val="en-IE"/>
        </w:rPr>
        <w:t>its</w:t>
      </w:r>
      <w:r w:rsidRPr="00B35355">
        <w:rPr>
          <w:rFonts w:ascii="Calibri" w:hAnsi="Calibri"/>
          <w:lang w:val="en-IE"/>
        </w:rPr>
        <w:t xml:space="preserve"> website. </w:t>
      </w:r>
      <w:r w:rsidR="00D6679E" w:rsidRPr="00B35355">
        <w:rPr>
          <w:rFonts w:ascii="Calibri" w:hAnsi="Calibri"/>
          <w:lang w:val="en-IE"/>
        </w:rPr>
        <w:t>Engaging Dementia</w:t>
      </w:r>
      <w:r w:rsidR="00192969" w:rsidRPr="00B35355">
        <w:rPr>
          <w:rFonts w:ascii="Calibri" w:hAnsi="Calibri"/>
          <w:lang w:val="en-IE"/>
        </w:rPr>
        <w:t xml:space="preserve"> will provide the jpeg of the S</w:t>
      </w:r>
      <w:r w:rsidR="00B57B7A" w:rsidRPr="00B35355">
        <w:rPr>
          <w:rFonts w:ascii="Calibri" w:hAnsi="Calibri"/>
          <w:lang w:val="en-IE"/>
        </w:rPr>
        <w:t>P</w:t>
      </w:r>
      <w:r w:rsidR="00192969" w:rsidRPr="00B35355">
        <w:rPr>
          <w:rFonts w:ascii="Calibri" w:hAnsi="Calibri"/>
          <w:lang w:val="en-IE"/>
        </w:rPr>
        <w:t xml:space="preserve">QS logo. </w:t>
      </w:r>
    </w:p>
    <w:p w:rsidR="00666569" w:rsidRPr="00B35355" w:rsidRDefault="00666569" w:rsidP="007B4DD9">
      <w:pPr>
        <w:numPr>
          <w:ilvl w:val="0"/>
          <w:numId w:val="2"/>
        </w:numPr>
        <w:jc w:val="both"/>
        <w:rPr>
          <w:rFonts w:ascii="Calibri" w:hAnsi="Calibri"/>
          <w:lang w:val="en-IE"/>
        </w:rPr>
      </w:pPr>
      <w:r w:rsidRPr="00B35355">
        <w:rPr>
          <w:rFonts w:ascii="Calibri" w:hAnsi="Calibri"/>
          <w:lang w:val="en-IE"/>
        </w:rPr>
        <w:t xml:space="preserve">Registration is valid for a period of two calendar years </w:t>
      </w:r>
      <w:r w:rsidR="00B35355">
        <w:rPr>
          <w:rFonts w:ascii="Calibri" w:hAnsi="Calibri"/>
          <w:lang w:val="en-IE"/>
        </w:rPr>
        <w:t>from the date of certification, once the membership fee is paid.</w:t>
      </w:r>
    </w:p>
    <w:p w:rsidR="00B3508D" w:rsidRDefault="00D6562E" w:rsidP="007B4DD9">
      <w:pPr>
        <w:numPr>
          <w:ilvl w:val="0"/>
          <w:numId w:val="2"/>
        </w:numPr>
        <w:jc w:val="both"/>
        <w:rPr>
          <w:rFonts w:ascii="Calibri" w:hAnsi="Calibri"/>
          <w:lang w:val="en-IE"/>
        </w:rPr>
      </w:pPr>
      <w:r w:rsidRPr="00B3508D">
        <w:rPr>
          <w:rFonts w:ascii="Calibri" w:hAnsi="Calibri"/>
          <w:lang w:val="en-IE"/>
        </w:rPr>
        <w:t xml:space="preserve">The centre may avail of </w:t>
      </w:r>
      <w:r w:rsidR="00B3508D" w:rsidRPr="00B3508D">
        <w:rPr>
          <w:rFonts w:ascii="Calibri" w:hAnsi="Calibri"/>
          <w:lang w:val="en-IE"/>
        </w:rPr>
        <w:t xml:space="preserve">a 10% discount on </w:t>
      </w:r>
      <w:r w:rsidR="00FE4F47" w:rsidRPr="00B3508D">
        <w:rPr>
          <w:rFonts w:ascii="Calibri" w:hAnsi="Calibri"/>
          <w:lang w:val="en-IE"/>
        </w:rPr>
        <w:t>standard</w:t>
      </w:r>
      <w:r w:rsidRPr="00B3508D">
        <w:rPr>
          <w:rFonts w:ascii="Calibri" w:hAnsi="Calibri"/>
          <w:lang w:val="en-IE"/>
        </w:rPr>
        <w:t xml:space="preserve"> attendance fees on </w:t>
      </w:r>
      <w:r w:rsidR="00D6679E" w:rsidRPr="00B3508D">
        <w:rPr>
          <w:rFonts w:ascii="Calibri" w:hAnsi="Calibri"/>
          <w:lang w:val="en-IE"/>
        </w:rPr>
        <w:t>Engaging Dementia</w:t>
      </w:r>
      <w:r w:rsidRPr="00B3508D">
        <w:rPr>
          <w:rFonts w:ascii="Calibri" w:hAnsi="Calibri"/>
          <w:lang w:val="en-IE"/>
        </w:rPr>
        <w:t>’s Interna</w:t>
      </w:r>
      <w:r w:rsidR="00B3508D">
        <w:rPr>
          <w:rFonts w:ascii="Calibri" w:hAnsi="Calibri"/>
          <w:lang w:val="en-IE"/>
        </w:rPr>
        <w:t>tional Dementia Conference, and dementia training workshops.</w:t>
      </w:r>
    </w:p>
    <w:p w:rsidR="00D6562E" w:rsidRPr="00B3508D" w:rsidRDefault="00D6562E" w:rsidP="007B4DD9">
      <w:pPr>
        <w:numPr>
          <w:ilvl w:val="0"/>
          <w:numId w:val="2"/>
        </w:numPr>
        <w:jc w:val="both"/>
        <w:rPr>
          <w:rFonts w:ascii="Calibri" w:hAnsi="Calibri"/>
          <w:lang w:val="en-IE"/>
        </w:rPr>
      </w:pPr>
      <w:r w:rsidRPr="00B3508D">
        <w:rPr>
          <w:rFonts w:ascii="Calibri" w:hAnsi="Calibri"/>
          <w:lang w:val="en-IE"/>
        </w:rPr>
        <w:t xml:space="preserve">This centre </w:t>
      </w:r>
      <w:r w:rsidR="00192969" w:rsidRPr="00B3508D">
        <w:rPr>
          <w:rFonts w:ascii="Calibri" w:hAnsi="Calibri"/>
          <w:lang w:val="en-IE"/>
        </w:rPr>
        <w:t>shall</w:t>
      </w:r>
      <w:r w:rsidRPr="00B3508D">
        <w:rPr>
          <w:rFonts w:ascii="Calibri" w:hAnsi="Calibri"/>
          <w:lang w:val="en-IE"/>
        </w:rPr>
        <w:t xml:space="preserve">, for the duration of the certified registration period, abide by the conditions of Sonas </w:t>
      </w:r>
      <w:r w:rsidR="00B57B7A" w:rsidRPr="00B3508D">
        <w:rPr>
          <w:rFonts w:ascii="Calibri" w:hAnsi="Calibri"/>
          <w:lang w:val="en-IE"/>
        </w:rPr>
        <w:t xml:space="preserve">Programme </w:t>
      </w:r>
      <w:r w:rsidRPr="00B3508D">
        <w:rPr>
          <w:rFonts w:ascii="Calibri" w:hAnsi="Calibri"/>
          <w:lang w:val="en-IE"/>
        </w:rPr>
        <w:t>Quality Standards (S</w:t>
      </w:r>
      <w:r w:rsidR="00B57B7A" w:rsidRPr="00B3508D">
        <w:rPr>
          <w:rFonts w:ascii="Calibri" w:hAnsi="Calibri"/>
          <w:lang w:val="en-IE"/>
        </w:rPr>
        <w:t>P</w:t>
      </w:r>
      <w:r w:rsidRPr="00B3508D">
        <w:rPr>
          <w:rFonts w:ascii="Calibri" w:hAnsi="Calibri"/>
          <w:lang w:val="en-IE"/>
        </w:rPr>
        <w:t>QS), as contained in the S</w:t>
      </w:r>
      <w:r w:rsidR="00B57B7A" w:rsidRPr="00B3508D">
        <w:rPr>
          <w:rFonts w:ascii="Calibri" w:hAnsi="Calibri"/>
          <w:lang w:val="en-IE"/>
        </w:rPr>
        <w:t>P</w:t>
      </w:r>
      <w:r w:rsidRPr="00B3508D">
        <w:rPr>
          <w:rFonts w:ascii="Calibri" w:hAnsi="Calibri"/>
          <w:lang w:val="en-IE"/>
        </w:rPr>
        <w:t xml:space="preserve">QS booklet. </w:t>
      </w:r>
    </w:p>
    <w:p w:rsidR="003414DE" w:rsidRPr="00B35355" w:rsidRDefault="003414DE" w:rsidP="007B4DD9">
      <w:pPr>
        <w:ind w:left="360"/>
        <w:jc w:val="both"/>
        <w:rPr>
          <w:rFonts w:ascii="Calibri" w:hAnsi="Calibri"/>
          <w:lang w:val="en-IE"/>
        </w:rPr>
      </w:pPr>
    </w:p>
    <w:p w:rsidR="00480E98" w:rsidRPr="00B35355" w:rsidRDefault="003414DE" w:rsidP="007B4DD9">
      <w:pPr>
        <w:jc w:val="both"/>
        <w:rPr>
          <w:rFonts w:ascii="Calibri" w:hAnsi="Calibri"/>
          <w:lang w:val="en-IE"/>
        </w:rPr>
      </w:pPr>
      <w:r w:rsidRPr="00B35355">
        <w:rPr>
          <w:rFonts w:ascii="Calibri" w:hAnsi="Calibri"/>
          <w:lang w:val="en-IE"/>
        </w:rPr>
        <w:t xml:space="preserve">I understand the fees set out </w:t>
      </w:r>
      <w:r w:rsidR="00BE34A5" w:rsidRPr="00B35355">
        <w:rPr>
          <w:rFonts w:ascii="Calibri" w:hAnsi="Calibri"/>
          <w:lang w:val="en-IE"/>
        </w:rPr>
        <w:t>overleaf</w:t>
      </w:r>
      <w:r w:rsidRPr="00B35355">
        <w:rPr>
          <w:rFonts w:ascii="Calibri" w:hAnsi="Calibri"/>
          <w:lang w:val="en-IE"/>
        </w:rPr>
        <w:t xml:space="preserve">. </w:t>
      </w:r>
    </w:p>
    <w:p w:rsidR="00480E98" w:rsidRDefault="00480E98" w:rsidP="007B4DD9">
      <w:pPr>
        <w:jc w:val="both"/>
        <w:rPr>
          <w:rFonts w:ascii="Calibri" w:hAnsi="Calibri"/>
          <w:b/>
          <w:i/>
          <w:lang w:val="en-IE"/>
        </w:rPr>
      </w:pPr>
    </w:p>
    <w:p w:rsidR="00BE34A5" w:rsidRPr="003414DE" w:rsidRDefault="00BE34A5" w:rsidP="007B4DD9">
      <w:pPr>
        <w:jc w:val="both"/>
        <w:rPr>
          <w:rFonts w:ascii="Calibri" w:hAnsi="Calibri"/>
          <w:b/>
          <w:i/>
          <w:lang w:val="en-IE"/>
        </w:rPr>
      </w:pPr>
    </w:p>
    <w:p w:rsidR="00480E98" w:rsidRPr="00E73F63" w:rsidRDefault="00480E98" w:rsidP="007B4DD9">
      <w:pPr>
        <w:jc w:val="both"/>
        <w:rPr>
          <w:rFonts w:ascii="Calibri" w:hAnsi="Calibri"/>
          <w:b/>
          <w:i/>
          <w:sz w:val="28"/>
          <w:szCs w:val="28"/>
          <w:lang w:val="en-IE"/>
        </w:rPr>
      </w:pPr>
      <w:r w:rsidRPr="00E73F63">
        <w:rPr>
          <w:rFonts w:ascii="Calibri" w:hAnsi="Calibri"/>
          <w:b/>
          <w:i/>
          <w:sz w:val="28"/>
          <w:szCs w:val="28"/>
          <w:lang w:val="en-IE"/>
        </w:rPr>
        <w:t>I wish to apply for registratio</w:t>
      </w:r>
      <w:r w:rsidR="00B45BAD" w:rsidRPr="00E73F63">
        <w:rPr>
          <w:rFonts w:ascii="Calibri" w:hAnsi="Calibri"/>
          <w:b/>
          <w:i/>
          <w:sz w:val="28"/>
          <w:szCs w:val="28"/>
          <w:lang w:val="en-IE"/>
        </w:rPr>
        <w:t xml:space="preserve">n as a </w:t>
      </w:r>
      <w:r w:rsidR="00D6679E">
        <w:rPr>
          <w:rFonts w:ascii="Calibri" w:hAnsi="Calibri"/>
          <w:b/>
          <w:i/>
          <w:sz w:val="28"/>
          <w:szCs w:val="28"/>
          <w:lang w:val="en-IE"/>
        </w:rPr>
        <w:t xml:space="preserve">Sonas Programme Certified Centre </w:t>
      </w:r>
      <w:r w:rsidR="00B45BAD" w:rsidRPr="00E73F63">
        <w:rPr>
          <w:rFonts w:ascii="Calibri" w:hAnsi="Calibri"/>
          <w:b/>
          <w:i/>
          <w:sz w:val="28"/>
          <w:szCs w:val="28"/>
          <w:lang w:val="en-IE"/>
        </w:rPr>
        <w:t xml:space="preserve"> </w:t>
      </w:r>
      <w:r w:rsidRPr="00E73F63">
        <w:rPr>
          <w:rFonts w:ascii="Calibri" w:hAnsi="Calibri"/>
          <w:b/>
          <w:i/>
          <w:sz w:val="28"/>
          <w:szCs w:val="28"/>
          <w:lang w:val="en-IE"/>
        </w:rPr>
        <w:t xml:space="preserve"> </w:t>
      </w:r>
    </w:p>
    <w:p w:rsidR="00D14279" w:rsidRPr="003414DE" w:rsidRDefault="00D14279" w:rsidP="007B4DD9">
      <w:pPr>
        <w:jc w:val="both"/>
        <w:rPr>
          <w:rFonts w:ascii="Calibri" w:hAnsi="Calibri"/>
          <w:b/>
          <w:lang w:val="en-IE"/>
        </w:rPr>
      </w:pPr>
    </w:p>
    <w:p w:rsidR="00B35355" w:rsidRDefault="00B35355" w:rsidP="007B4DD9">
      <w:pPr>
        <w:jc w:val="both"/>
        <w:rPr>
          <w:rFonts w:ascii="Calibri" w:hAnsi="Calibri"/>
          <w:b/>
          <w:lang w:val="en-IE"/>
        </w:rPr>
      </w:pPr>
    </w:p>
    <w:p w:rsidR="00480E98" w:rsidRPr="003414DE" w:rsidRDefault="00480E98" w:rsidP="007B4DD9">
      <w:pPr>
        <w:jc w:val="both"/>
        <w:rPr>
          <w:rFonts w:ascii="Calibri" w:hAnsi="Calibri"/>
          <w:b/>
          <w:lang w:val="en-IE"/>
        </w:rPr>
      </w:pPr>
      <w:r w:rsidRPr="003414DE">
        <w:rPr>
          <w:rFonts w:ascii="Calibri" w:hAnsi="Calibri"/>
          <w:b/>
          <w:lang w:val="en-IE"/>
        </w:rPr>
        <w:t>Signed</w:t>
      </w:r>
      <w:r w:rsidR="00052B9E" w:rsidRPr="003414DE">
        <w:rPr>
          <w:rFonts w:ascii="Calibri" w:hAnsi="Calibri"/>
          <w:b/>
          <w:lang w:val="en-IE"/>
        </w:rPr>
        <w:t>:</w:t>
      </w:r>
      <w:r w:rsidRPr="003414DE">
        <w:rPr>
          <w:rFonts w:ascii="Calibri" w:hAnsi="Calibri"/>
          <w:b/>
          <w:lang w:val="en-IE"/>
        </w:rPr>
        <w:t xml:space="preserve"> ………………………………………</w:t>
      </w:r>
      <w:r w:rsidR="00BE34A5">
        <w:rPr>
          <w:rFonts w:ascii="Calibri" w:hAnsi="Calibri"/>
          <w:b/>
          <w:lang w:val="en-IE"/>
        </w:rPr>
        <w:t>…………………………………</w:t>
      </w:r>
      <w:r w:rsidRPr="003414DE">
        <w:rPr>
          <w:rFonts w:ascii="Calibri" w:hAnsi="Calibri"/>
          <w:b/>
          <w:lang w:val="en-IE"/>
        </w:rPr>
        <w:tab/>
        <w:t>Date ………………….</w:t>
      </w:r>
    </w:p>
    <w:p w:rsidR="00BE34A5" w:rsidRDefault="00BE34A5" w:rsidP="007B4DD9">
      <w:pPr>
        <w:jc w:val="both"/>
        <w:rPr>
          <w:rFonts w:ascii="Calibri" w:hAnsi="Calibri"/>
          <w:b/>
          <w:lang w:val="en-IE"/>
        </w:rPr>
      </w:pPr>
    </w:p>
    <w:p w:rsidR="00052B9E" w:rsidRPr="003414DE" w:rsidRDefault="00052B9E" w:rsidP="007B4DD9">
      <w:pPr>
        <w:jc w:val="both"/>
        <w:rPr>
          <w:rFonts w:ascii="Calibri" w:hAnsi="Calibri"/>
          <w:b/>
          <w:lang w:val="en-IE"/>
        </w:rPr>
      </w:pPr>
      <w:r w:rsidRPr="003414DE">
        <w:rPr>
          <w:rFonts w:ascii="Calibri" w:hAnsi="Calibri"/>
          <w:b/>
          <w:lang w:val="en-IE"/>
        </w:rPr>
        <w:t>Position: ………………………………………</w:t>
      </w:r>
      <w:r w:rsidR="00BE34A5">
        <w:rPr>
          <w:rFonts w:ascii="Calibri" w:hAnsi="Calibri"/>
          <w:b/>
          <w:lang w:val="en-IE"/>
        </w:rPr>
        <w:t>………………………………</w:t>
      </w:r>
    </w:p>
    <w:p w:rsidR="00052B9E" w:rsidRPr="003414DE" w:rsidRDefault="00052B9E" w:rsidP="007B4DD9">
      <w:pPr>
        <w:jc w:val="both"/>
        <w:rPr>
          <w:rFonts w:ascii="Calibri" w:hAnsi="Calibri"/>
          <w:b/>
          <w:lang w:val="en-IE"/>
        </w:rPr>
      </w:pPr>
    </w:p>
    <w:p w:rsidR="00B35355" w:rsidRDefault="00B35355" w:rsidP="007B4DD9">
      <w:pPr>
        <w:jc w:val="both"/>
        <w:rPr>
          <w:rFonts w:ascii="Calibri" w:hAnsi="Calibri"/>
          <w:b/>
          <w:bCs/>
          <w:lang w:val="en-IE"/>
        </w:rPr>
      </w:pPr>
    </w:p>
    <w:p w:rsidR="00B3508D" w:rsidRDefault="0057522B" w:rsidP="00B3508D">
      <w:pPr>
        <w:rPr>
          <w:rFonts w:ascii="Calibri" w:hAnsi="Calibri"/>
          <w:b/>
          <w:lang w:val="en-IE"/>
        </w:rPr>
      </w:pPr>
      <w:r>
        <w:rPr>
          <w:rFonts w:ascii="Calibri" w:hAnsi="Calibri"/>
          <w:b/>
          <w:lang w:val="en-IE"/>
        </w:rPr>
        <w:t>Please email the completed form to</w:t>
      </w:r>
      <w:r w:rsidR="00FE4F47">
        <w:rPr>
          <w:rFonts w:ascii="Calibri" w:hAnsi="Calibri"/>
          <w:b/>
          <w:lang w:val="en-IE"/>
        </w:rPr>
        <w:t xml:space="preserve"> Shri (admin</w:t>
      </w:r>
      <w:r w:rsidRPr="0057522B">
        <w:rPr>
          <w:rFonts w:ascii="Calibri" w:hAnsi="Calibri"/>
          <w:b/>
          <w:lang w:val="en-IE"/>
        </w:rPr>
        <w:t>@engagingdementia.ie</w:t>
      </w:r>
      <w:r>
        <w:rPr>
          <w:rFonts w:ascii="Calibri" w:hAnsi="Calibri"/>
          <w:b/>
          <w:lang w:val="en-IE"/>
        </w:rPr>
        <w:t>)</w:t>
      </w:r>
      <w:r w:rsidRPr="0057522B">
        <w:rPr>
          <w:rFonts w:ascii="Calibri" w:hAnsi="Calibri"/>
          <w:b/>
          <w:lang w:val="en-IE"/>
        </w:rPr>
        <w:t xml:space="preserve"> or post it to</w:t>
      </w:r>
      <w:r>
        <w:rPr>
          <w:rFonts w:ascii="Calibri" w:hAnsi="Calibri"/>
          <w:b/>
          <w:lang w:val="en-IE"/>
        </w:rPr>
        <w:t xml:space="preserve"> </w:t>
      </w:r>
      <w:r w:rsidRPr="0057522B">
        <w:rPr>
          <w:rFonts w:ascii="Calibri" w:hAnsi="Calibri"/>
          <w:b/>
          <w:lang w:val="en-IE"/>
        </w:rPr>
        <w:t xml:space="preserve">Engaging Dementia, </w:t>
      </w:r>
      <w:proofErr w:type="spellStart"/>
      <w:r w:rsidR="00FE4F47">
        <w:rPr>
          <w:rFonts w:ascii="Calibri" w:hAnsi="Calibri"/>
          <w:b/>
          <w:lang w:val="en-IE"/>
        </w:rPr>
        <w:t>Mounttown</w:t>
      </w:r>
      <w:proofErr w:type="spellEnd"/>
      <w:r w:rsidR="00FE4F47">
        <w:rPr>
          <w:rFonts w:ascii="Calibri" w:hAnsi="Calibri"/>
          <w:b/>
          <w:lang w:val="en-IE"/>
        </w:rPr>
        <w:t xml:space="preserve"> Community Facility, Lower </w:t>
      </w:r>
      <w:proofErr w:type="spellStart"/>
      <w:r w:rsidR="00FE4F47">
        <w:rPr>
          <w:rFonts w:ascii="Calibri" w:hAnsi="Calibri"/>
          <w:b/>
          <w:lang w:val="en-IE"/>
        </w:rPr>
        <w:t>Mounttown</w:t>
      </w:r>
      <w:proofErr w:type="spellEnd"/>
      <w:r w:rsidR="00FE4F47">
        <w:rPr>
          <w:rFonts w:ascii="Calibri" w:hAnsi="Calibri"/>
          <w:b/>
          <w:lang w:val="en-IE"/>
        </w:rPr>
        <w:t xml:space="preserve"> Road, Dun Laoghaire, Co. Dublin, A96 KR65</w:t>
      </w:r>
      <w:r w:rsidR="00B3508D">
        <w:rPr>
          <w:rFonts w:ascii="Calibri" w:hAnsi="Calibri"/>
          <w:b/>
          <w:lang w:val="en-IE"/>
        </w:rPr>
        <w:t xml:space="preserve">. </w:t>
      </w:r>
    </w:p>
    <w:p w:rsidR="00B3508D" w:rsidRDefault="00B3508D" w:rsidP="00B3508D">
      <w:pPr>
        <w:rPr>
          <w:rFonts w:ascii="Calibri" w:hAnsi="Calibri"/>
          <w:b/>
          <w:lang w:val="en-IE"/>
        </w:rPr>
      </w:pPr>
    </w:p>
    <w:p w:rsidR="00FE4F47" w:rsidRDefault="00FE4F47" w:rsidP="00B3508D">
      <w:pPr>
        <w:rPr>
          <w:rFonts w:ascii="Calibri" w:hAnsi="Calibri"/>
          <w:b/>
          <w:bCs/>
          <w:lang w:val="en-IE"/>
        </w:rPr>
      </w:pPr>
    </w:p>
    <w:p w:rsidR="00A63C34" w:rsidRPr="00BE34A5" w:rsidRDefault="00052B9E" w:rsidP="00B3508D">
      <w:pPr>
        <w:rPr>
          <w:rFonts w:ascii="Calibri" w:hAnsi="Calibri"/>
          <w:b/>
          <w:bCs/>
          <w:u w:val="single"/>
          <w:lang w:val="en-IE"/>
        </w:rPr>
      </w:pPr>
      <w:r w:rsidRPr="00BE34A5">
        <w:rPr>
          <w:rFonts w:ascii="Calibri" w:hAnsi="Calibri"/>
          <w:b/>
          <w:bCs/>
          <w:lang w:val="en-IE"/>
        </w:rPr>
        <w:t xml:space="preserve">On receipt of </w:t>
      </w:r>
      <w:r w:rsidR="0057522B">
        <w:rPr>
          <w:rFonts w:ascii="Calibri" w:hAnsi="Calibri"/>
          <w:b/>
          <w:bCs/>
          <w:lang w:val="en-IE"/>
        </w:rPr>
        <w:t>the</w:t>
      </w:r>
      <w:r w:rsidRPr="00BE34A5">
        <w:rPr>
          <w:rFonts w:ascii="Calibri" w:hAnsi="Calibri"/>
          <w:b/>
          <w:bCs/>
          <w:lang w:val="en-IE"/>
        </w:rPr>
        <w:t xml:space="preserve"> application, </w:t>
      </w:r>
      <w:r w:rsidR="00D6679E">
        <w:rPr>
          <w:rFonts w:ascii="Calibri" w:hAnsi="Calibri"/>
          <w:b/>
          <w:bCs/>
          <w:lang w:val="en-IE"/>
        </w:rPr>
        <w:t>Engaging Dementia</w:t>
      </w:r>
      <w:r w:rsidRPr="00BE34A5">
        <w:rPr>
          <w:rFonts w:ascii="Calibri" w:hAnsi="Calibri"/>
          <w:b/>
          <w:bCs/>
          <w:lang w:val="en-IE"/>
        </w:rPr>
        <w:t xml:space="preserve"> will contact you to schedule an assessment.  </w:t>
      </w:r>
    </w:p>
    <w:p w:rsidR="002C103F" w:rsidRDefault="002C103F" w:rsidP="007B4DD9">
      <w:pPr>
        <w:jc w:val="both"/>
        <w:rPr>
          <w:rFonts w:ascii="Calibri" w:hAnsi="Calibri"/>
          <w:bCs/>
          <w:lang w:val="en-IE"/>
        </w:rPr>
      </w:pPr>
      <w:r>
        <w:rPr>
          <w:rFonts w:ascii="Calibri" w:hAnsi="Calibri"/>
          <w:bCs/>
          <w:lang w:val="en-IE"/>
        </w:rPr>
        <w:t>W</w:t>
      </w:r>
      <w:r w:rsidRPr="002C103F">
        <w:rPr>
          <w:rFonts w:ascii="Calibri" w:hAnsi="Calibri"/>
          <w:bCs/>
          <w:lang w:val="en-IE"/>
        </w:rPr>
        <w:t>e would like</w:t>
      </w:r>
      <w:r>
        <w:rPr>
          <w:rFonts w:ascii="Calibri" w:hAnsi="Calibri"/>
          <w:bCs/>
          <w:lang w:val="en-IE"/>
        </w:rPr>
        <w:t xml:space="preserve"> </w:t>
      </w:r>
      <w:r w:rsidRPr="002C103F">
        <w:rPr>
          <w:rFonts w:ascii="Calibri" w:hAnsi="Calibri"/>
          <w:bCs/>
          <w:lang w:val="en-IE"/>
        </w:rPr>
        <w:t xml:space="preserve">to support </w:t>
      </w:r>
      <w:r>
        <w:rPr>
          <w:rFonts w:ascii="Calibri" w:hAnsi="Calibri"/>
          <w:bCs/>
          <w:lang w:val="en-IE"/>
        </w:rPr>
        <w:t xml:space="preserve">centres to achieve the </w:t>
      </w:r>
      <w:r w:rsidR="0057522B">
        <w:rPr>
          <w:rFonts w:ascii="Calibri" w:hAnsi="Calibri"/>
          <w:bCs/>
          <w:lang w:val="en-IE"/>
        </w:rPr>
        <w:t xml:space="preserve">required standard of delivery on first assessment. We would </w:t>
      </w:r>
      <w:r w:rsidR="004057F7" w:rsidRPr="004057F7">
        <w:rPr>
          <w:rFonts w:ascii="Calibri" w:hAnsi="Calibri"/>
          <w:bCs/>
          <w:lang w:val="en-IE"/>
        </w:rPr>
        <w:t xml:space="preserve">recommend that, prior to assessment, you </w:t>
      </w:r>
      <w:r w:rsidR="0057522B">
        <w:rPr>
          <w:rFonts w:ascii="Calibri" w:hAnsi="Calibri"/>
          <w:bCs/>
          <w:lang w:val="en-IE"/>
        </w:rPr>
        <w:t>review the SPQS Booklet to familiarise yourself with the key elements and requirements of the Sonas Programme</w:t>
      </w:r>
      <w:r w:rsidR="00B3508D">
        <w:rPr>
          <w:rFonts w:ascii="Calibri" w:hAnsi="Calibri"/>
          <w:bCs/>
          <w:lang w:val="en-IE"/>
        </w:rPr>
        <w:t>, and check that your centre is implementing the Sonas Programme at a high standard</w:t>
      </w:r>
      <w:r w:rsidR="0057522B">
        <w:rPr>
          <w:rFonts w:ascii="Calibri" w:hAnsi="Calibri"/>
          <w:bCs/>
          <w:lang w:val="en-IE"/>
        </w:rPr>
        <w:t xml:space="preserve">. </w:t>
      </w:r>
    </w:p>
    <w:p w:rsidR="002C103F" w:rsidRDefault="002C103F" w:rsidP="007B4DD9">
      <w:pPr>
        <w:jc w:val="both"/>
        <w:rPr>
          <w:rFonts w:ascii="Calibri" w:hAnsi="Calibri"/>
          <w:bCs/>
          <w:lang w:val="en-IE"/>
        </w:rPr>
      </w:pPr>
    </w:p>
    <w:p w:rsidR="001A4871" w:rsidRDefault="0057522B" w:rsidP="007B4DD9">
      <w:pPr>
        <w:jc w:val="both"/>
        <w:rPr>
          <w:rFonts w:ascii="Calibri" w:hAnsi="Calibri"/>
          <w:bCs/>
          <w:lang w:val="en-IE"/>
        </w:rPr>
      </w:pPr>
      <w:r>
        <w:rPr>
          <w:rFonts w:ascii="Calibri" w:hAnsi="Calibri"/>
          <w:bCs/>
          <w:lang w:val="en-IE"/>
        </w:rPr>
        <w:t xml:space="preserve">We would also recommend that </w:t>
      </w:r>
      <w:r w:rsidR="00B3508D">
        <w:rPr>
          <w:rFonts w:ascii="Calibri" w:hAnsi="Calibri"/>
          <w:bCs/>
          <w:lang w:val="en-IE"/>
        </w:rPr>
        <w:t>y</w:t>
      </w:r>
      <w:r w:rsidR="004057F7" w:rsidRPr="004057F7">
        <w:rPr>
          <w:rFonts w:ascii="Calibri" w:hAnsi="Calibri"/>
          <w:bCs/>
          <w:lang w:val="en-IE"/>
        </w:rPr>
        <w:t xml:space="preserve">our SPLPs review </w:t>
      </w:r>
      <w:r w:rsidR="002C103F">
        <w:rPr>
          <w:rFonts w:ascii="Calibri" w:hAnsi="Calibri"/>
          <w:bCs/>
          <w:lang w:val="en-IE"/>
        </w:rPr>
        <w:t xml:space="preserve">the SPQS Booklet and </w:t>
      </w:r>
      <w:r w:rsidR="004057F7" w:rsidRPr="004057F7">
        <w:rPr>
          <w:rFonts w:ascii="Calibri" w:hAnsi="Calibri"/>
          <w:bCs/>
          <w:lang w:val="en-IE"/>
        </w:rPr>
        <w:t xml:space="preserve">their course booklet to revise the key principles, standards and </w:t>
      </w:r>
      <w:r w:rsidR="00B3508D">
        <w:rPr>
          <w:rFonts w:ascii="Calibri" w:hAnsi="Calibri"/>
          <w:bCs/>
          <w:lang w:val="en-IE"/>
        </w:rPr>
        <w:t>delivery of the Sonas Programme, including documentation</w:t>
      </w:r>
      <w:r w:rsidR="004057F7" w:rsidRPr="004057F7">
        <w:rPr>
          <w:rFonts w:ascii="Calibri" w:hAnsi="Calibri"/>
          <w:bCs/>
          <w:lang w:val="en-IE"/>
        </w:rPr>
        <w:t xml:space="preserve">. </w:t>
      </w:r>
    </w:p>
    <w:p w:rsidR="001A4871" w:rsidRDefault="001A4871" w:rsidP="007B4DD9">
      <w:pPr>
        <w:jc w:val="both"/>
        <w:rPr>
          <w:rFonts w:ascii="Calibri" w:hAnsi="Calibri"/>
          <w:bCs/>
          <w:lang w:val="en-IE"/>
        </w:rPr>
      </w:pPr>
    </w:p>
    <w:p w:rsidR="001A4871" w:rsidRDefault="001A4871" w:rsidP="007B4DD9">
      <w:pPr>
        <w:jc w:val="both"/>
        <w:rPr>
          <w:rFonts w:ascii="Calibri" w:hAnsi="Calibri"/>
          <w:bCs/>
          <w:lang w:val="en-IE"/>
        </w:rPr>
      </w:pPr>
    </w:p>
    <w:p w:rsidR="00091A43" w:rsidRDefault="00091A43" w:rsidP="007B4DD9">
      <w:pPr>
        <w:jc w:val="both"/>
        <w:rPr>
          <w:rFonts w:ascii="Calibri" w:hAnsi="Calibri"/>
          <w:bCs/>
          <w:lang w:val="en-IE"/>
        </w:rPr>
      </w:pPr>
    </w:p>
    <w:p w:rsidR="00091A43" w:rsidRDefault="00091A43" w:rsidP="007B4DD9">
      <w:pPr>
        <w:jc w:val="both"/>
        <w:rPr>
          <w:rFonts w:ascii="Calibri" w:hAnsi="Calibri"/>
          <w:bCs/>
          <w:lang w:val="en-IE"/>
        </w:rPr>
      </w:pPr>
    </w:p>
    <w:p w:rsidR="00091A43" w:rsidRDefault="00091A43" w:rsidP="007B4DD9">
      <w:pPr>
        <w:jc w:val="both"/>
        <w:rPr>
          <w:rFonts w:ascii="Calibri" w:hAnsi="Calibri"/>
          <w:bCs/>
          <w:lang w:val="en-IE"/>
        </w:rPr>
      </w:pPr>
    </w:p>
    <w:p w:rsidR="00091A43" w:rsidRDefault="00091A43" w:rsidP="007B4DD9">
      <w:pPr>
        <w:jc w:val="both"/>
        <w:rPr>
          <w:rFonts w:ascii="Calibri" w:hAnsi="Calibri"/>
          <w:bCs/>
          <w:lang w:val="en-IE"/>
        </w:rPr>
      </w:pPr>
    </w:p>
    <w:p w:rsidR="005A0845" w:rsidRPr="00FE4F47" w:rsidRDefault="00B57B7A" w:rsidP="007B4DD9">
      <w:pPr>
        <w:jc w:val="both"/>
        <w:rPr>
          <w:rFonts w:ascii="Calibri" w:hAnsi="Calibri"/>
          <w:sz w:val="28"/>
          <w:szCs w:val="28"/>
          <w:u w:val="single"/>
          <w:lang w:val="en-IE"/>
        </w:rPr>
      </w:pPr>
      <w:r w:rsidRPr="00FE4F47">
        <w:rPr>
          <w:rFonts w:ascii="Calibri" w:hAnsi="Calibri"/>
          <w:b/>
          <w:bCs/>
          <w:sz w:val="28"/>
          <w:szCs w:val="28"/>
          <w:u w:val="single"/>
          <w:lang w:val="en-IE"/>
        </w:rPr>
        <w:lastRenderedPageBreak/>
        <w:t>Sonas Programme Certification</w:t>
      </w:r>
      <w:r w:rsidR="00666569" w:rsidRPr="00FE4F47">
        <w:rPr>
          <w:rFonts w:ascii="Calibri" w:hAnsi="Calibri"/>
          <w:b/>
          <w:bCs/>
          <w:sz w:val="28"/>
          <w:szCs w:val="28"/>
          <w:u w:val="single"/>
          <w:lang w:val="en-IE"/>
        </w:rPr>
        <w:t xml:space="preserve"> Fees</w:t>
      </w:r>
    </w:p>
    <w:p w:rsidR="00DB438D" w:rsidRDefault="00DB438D" w:rsidP="007B4DD9">
      <w:pPr>
        <w:jc w:val="both"/>
        <w:rPr>
          <w:rFonts w:ascii="Calibri" w:hAnsi="Calibri"/>
          <w:b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474"/>
      </w:tblGrid>
      <w:tr w:rsidR="001B4E58" w:rsidTr="001B4E58">
        <w:tc>
          <w:tcPr>
            <w:tcW w:w="4473" w:type="dxa"/>
          </w:tcPr>
          <w:p w:rsidR="001B4E58" w:rsidRDefault="001B4E58" w:rsidP="007B4DD9">
            <w:pPr>
              <w:jc w:val="both"/>
              <w:rPr>
                <w:rFonts w:ascii="Calibri" w:hAnsi="Calibri"/>
                <w:b/>
                <w:lang w:val="en-IE"/>
              </w:rPr>
            </w:pPr>
            <w:r>
              <w:rPr>
                <w:bCs/>
              </w:rPr>
              <w:t>Application and Assessment for SPCC certification</w:t>
            </w:r>
          </w:p>
        </w:tc>
        <w:tc>
          <w:tcPr>
            <w:tcW w:w="4474" w:type="dxa"/>
          </w:tcPr>
          <w:p w:rsidR="001B4E58" w:rsidRPr="001B4E58" w:rsidRDefault="001B4E58" w:rsidP="007B4DD9">
            <w:pPr>
              <w:jc w:val="both"/>
              <w:rPr>
                <w:rFonts w:ascii="Calibri" w:hAnsi="Calibri"/>
                <w:lang w:val="en-IE"/>
              </w:rPr>
            </w:pPr>
            <w:r w:rsidRPr="001B4E58">
              <w:rPr>
                <w:rFonts w:ascii="Calibri" w:hAnsi="Calibri"/>
                <w:lang w:val="en-IE"/>
              </w:rPr>
              <w:t>€685</w:t>
            </w:r>
          </w:p>
        </w:tc>
      </w:tr>
      <w:tr w:rsidR="001B4E58" w:rsidTr="001B4E58">
        <w:tc>
          <w:tcPr>
            <w:tcW w:w="4473" w:type="dxa"/>
          </w:tcPr>
          <w:p w:rsidR="001B4E58" w:rsidRDefault="001B4E58" w:rsidP="007B4DD9">
            <w:pPr>
              <w:jc w:val="both"/>
              <w:rPr>
                <w:bCs/>
              </w:rPr>
            </w:pPr>
            <w:r>
              <w:rPr>
                <w:bCs/>
              </w:rPr>
              <w:t>Reassessment if unsuccessful:</w:t>
            </w:r>
          </w:p>
        </w:tc>
        <w:tc>
          <w:tcPr>
            <w:tcW w:w="4474" w:type="dxa"/>
          </w:tcPr>
          <w:p w:rsidR="001B4E58" w:rsidRPr="001B4E58" w:rsidRDefault="001B4E58" w:rsidP="007B4DD9">
            <w:pPr>
              <w:jc w:val="both"/>
              <w:rPr>
                <w:rFonts w:ascii="Calibri" w:hAnsi="Calibri"/>
                <w:lang w:val="en-IE"/>
              </w:rPr>
            </w:pPr>
            <w:r w:rsidRPr="001B4E58">
              <w:rPr>
                <w:rFonts w:ascii="Calibri" w:hAnsi="Calibri"/>
                <w:lang w:val="en-IE"/>
              </w:rPr>
              <w:t>€450</w:t>
            </w:r>
          </w:p>
        </w:tc>
      </w:tr>
      <w:tr w:rsidR="001B4E58" w:rsidTr="001B4E58">
        <w:tc>
          <w:tcPr>
            <w:tcW w:w="4473" w:type="dxa"/>
          </w:tcPr>
          <w:p w:rsidR="001B4E58" w:rsidRDefault="001B4E58" w:rsidP="007B4DD9">
            <w:pPr>
              <w:jc w:val="both"/>
              <w:rPr>
                <w:bCs/>
              </w:rPr>
            </w:pPr>
            <w:r w:rsidRPr="00206E5B">
              <w:rPr>
                <w:bCs/>
              </w:rPr>
              <w:t>2</w:t>
            </w:r>
            <w:r>
              <w:rPr>
                <w:bCs/>
              </w:rPr>
              <w:t>-</w:t>
            </w:r>
            <w:r w:rsidRPr="00206E5B">
              <w:rPr>
                <w:bCs/>
              </w:rPr>
              <w:t>year SPCC membership fee</w:t>
            </w:r>
          </w:p>
        </w:tc>
        <w:tc>
          <w:tcPr>
            <w:tcW w:w="4474" w:type="dxa"/>
          </w:tcPr>
          <w:p w:rsidR="001B4E58" w:rsidRPr="001B4E58" w:rsidRDefault="001B4E58" w:rsidP="007B4DD9">
            <w:pPr>
              <w:jc w:val="both"/>
              <w:rPr>
                <w:rFonts w:ascii="Calibri" w:hAnsi="Calibri"/>
                <w:lang w:val="en-IE"/>
              </w:rPr>
            </w:pPr>
            <w:r w:rsidRPr="001B4E58">
              <w:rPr>
                <w:rFonts w:ascii="Calibri" w:hAnsi="Calibri"/>
                <w:lang w:val="en-IE"/>
              </w:rPr>
              <w:t>€170</w:t>
            </w:r>
          </w:p>
        </w:tc>
      </w:tr>
    </w:tbl>
    <w:p w:rsidR="001B4E58" w:rsidRDefault="001B4E58" w:rsidP="007B4DD9">
      <w:pPr>
        <w:jc w:val="both"/>
        <w:rPr>
          <w:rFonts w:ascii="Calibri" w:hAnsi="Calibri"/>
          <w:b/>
          <w:lang w:val="en-IE"/>
        </w:rPr>
      </w:pPr>
    </w:p>
    <w:p w:rsidR="00D6562E" w:rsidRPr="003414DE" w:rsidRDefault="00B3508D" w:rsidP="007B4DD9">
      <w:pPr>
        <w:jc w:val="both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Once</w:t>
      </w:r>
      <w:r w:rsidR="00B35355" w:rsidRPr="00B232E5">
        <w:rPr>
          <w:rFonts w:ascii="Calibri" w:hAnsi="Calibri"/>
          <w:lang w:val="en-IE"/>
        </w:rPr>
        <w:t xml:space="preserve"> a centre is approve</w:t>
      </w:r>
      <w:r w:rsidR="001B4E58">
        <w:rPr>
          <w:rFonts w:ascii="Calibri" w:hAnsi="Calibri"/>
          <w:lang w:val="en-IE"/>
        </w:rPr>
        <w:t>d</w:t>
      </w:r>
      <w:r w:rsidR="00B35355" w:rsidRPr="00B232E5">
        <w:rPr>
          <w:rFonts w:ascii="Calibri" w:hAnsi="Calibri"/>
          <w:lang w:val="en-IE"/>
        </w:rPr>
        <w:t xml:space="preserve"> as an SPCC</w:t>
      </w:r>
      <w:r w:rsidR="001B4E58">
        <w:rPr>
          <w:rFonts w:ascii="Calibri" w:hAnsi="Calibri"/>
          <w:lang w:val="en-IE"/>
        </w:rPr>
        <w:t xml:space="preserve"> and fee paid</w:t>
      </w:r>
      <w:r w:rsidR="00B35355" w:rsidRPr="00B232E5">
        <w:rPr>
          <w:rFonts w:ascii="Calibri" w:hAnsi="Calibri"/>
          <w:lang w:val="en-IE"/>
        </w:rPr>
        <w:t>, certification is valid for two years</w:t>
      </w:r>
      <w:r w:rsidR="001B4E58">
        <w:rPr>
          <w:rFonts w:ascii="Calibri" w:hAnsi="Calibri"/>
          <w:lang w:val="en-IE"/>
        </w:rPr>
        <w:t>.</w:t>
      </w:r>
    </w:p>
    <w:p w:rsidR="00DB438D" w:rsidRDefault="00DB438D" w:rsidP="007B4DD9">
      <w:pPr>
        <w:jc w:val="both"/>
        <w:rPr>
          <w:rFonts w:ascii="Calibri" w:hAnsi="Calibri"/>
          <w:b/>
          <w:bCs/>
          <w:lang w:val="en-IE"/>
        </w:rPr>
      </w:pPr>
    </w:p>
    <w:p w:rsidR="0057522B" w:rsidRDefault="0057522B" w:rsidP="007B4DD9">
      <w:pPr>
        <w:jc w:val="both"/>
        <w:rPr>
          <w:rFonts w:ascii="Calibri" w:hAnsi="Calibri"/>
          <w:b/>
          <w:bCs/>
          <w:u w:val="single"/>
          <w:lang w:val="en-IE"/>
        </w:rPr>
      </w:pPr>
    </w:p>
    <w:p w:rsidR="00666569" w:rsidRDefault="00D6562E" w:rsidP="007B4DD9">
      <w:pPr>
        <w:jc w:val="both"/>
        <w:rPr>
          <w:rFonts w:ascii="Calibri" w:hAnsi="Calibri"/>
          <w:b/>
          <w:bCs/>
          <w:u w:val="single"/>
          <w:lang w:val="en-IE"/>
        </w:rPr>
      </w:pPr>
      <w:r w:rsidRPr="00DB438D">
        <w:rPr>
          <w:rFonts w:ascii="Calibri" w:hAnsi="Calibri"/>
          <w:b/>
          <w:bCs/>
          <w:u w:val="single"/>
          <w:lang w:val="en-IE"/>
        </w:rPr>
        <w:t>Payment Schedule</w:t>
      </w:r>
    </w:p>
    <w:p w:rsidR="00DB438D" w:rsidRPr="00DB438D" w:rsidRDefault="00DB438D" w:rsidP="007B4DD9">
      <w:pPr>
        <w:jc w:val="both"/>
        <w:rPr>
          <w:rFonts w:ascii="Calibri" w:hAnsi="Calibri"/>
          <w:b/>
          <w:bCs/>
          <w:u w:val="single"/>
          <w:lang w:val="en-IE"/>
        </w:rPr>
      </w:pPr>
    </w:p>
    <w:p w:rsidR="00DB438D" w:rsidRPr="0057522B" w:rsidRDefault="00DB438D" w:rsidP="007B4DD9">
      <w:pPr>
        <w:jc w:val="both"/>
        <w:rPr>
          <w:rFonts w:ascii="Calibri" w:hAnsi="Calibri"/>
          <w:lang w:val="en-IE"/>
        </w:rPr>
      </w:pPr>
      <w:r w:rsidRPr="0057522B">
        <w:rPr>
          <w:rFonts w:ascii="Calibri" w:hAnsi="Calibri"/>
          <w:lang w:val="en-IE"/>
        </w:rPr>
        <w:t>The application and assessment fee</w:t>
      </w:r>
      <w:r w:rsidR="00666569" w:rsidRPr="0057522B">
        <w:rPr>
          <w:rFonts w:ascii="Calibri" w:hAnsi="Calibri"/>
          <w:lang w:val="en-IE"/>
        </w:rPr>
        <w:t xml:space="preserve"> </w:t>
      </w:r>
      <w:r w:rsidRPr="0057522B">
        <w:rPr>
          <w:rFonts w:ascii="Calibri" w:hAnsi="Calibri"/>
          <w:lang w:val="en-IE"/>
        </w:rPr>
        <w:t xml:space="preserve">(total €685.00) </w:t>
      </w:r>
      <w:r w:rsidR="00666569" w:rsidRPr="0057522B">
        <w:rPr>
          <w:rFonts w:ascii="Calibri" w:hAnsi="Calibri"/>
          <w:lang w:val="en-IE"/>
        </w:rPr>
        <w:t xml:space="preserve">is payable </w:t>
      </w:r>
      <w:r w:rsidRPr="0057522B">
        <w:rPr>
          <w:rFonts w:ascii="Calibri" w:hAnsi="Calibri"/>
          <w:lang w:val="en-IE"/>
        </w:rPr>
        <w:t>prior to assessment</w:t>
      </w:r>
      <w:r w:rsidR="00D6562E" w:rsidRPr="0057522B">
        <w:rPr>
          <w:rFonts w:ascii="Calibri" w:hAnsi="Calibri"/>
          <w:lang w:val="en-IE"/>
        </w:rPr>
        <w:t>.</w:t>
      </w:r>
      <w:r w:rsidR="00E73F63" w:rsidRPr="0057522B">
        <w:rPr>
          <w:rFonts w:ascii="Calibri" w:hAnsi="Calibri"/>
          <w:lang w:val="en-IE"/>
        </w:rPr>
        <w:t xml:space="preserve"> </w:t>
      </w:r>
    </w:p>
    <w:p w:rsidR="00DB438D" w:rsidRPr="0057522B" w:rsidRDefault="00DB438D" w:rsidP="007B4DD9">
      <w:pPr>
        <w:jc w:val="both"/>
        <w:rPr>
          <w:rFonts w:ascii="Calibri" w:hAnsi="Calibri"/>
          <w:lang w:val="en-IE"/>
        </w:rPr>
      </w:pPr>
    </w:p>
    <w:p w:rsidR="00666569" w:rsidRPr="0057522B" w:rsidRDefault="00B57B7A" w:rsidP="007B4DD9">
      <w:pPr>
        <w:jc w:val="both"/>
        <w:rPr>
          <w:rFonts w:ascii="Calibri" w:hAnsi="Calibri"/>
          <w:lang w:val="en-IE"/>
        </w:rPr>
      </w:pPr>
      <w:r w:rsidRPr="0057522B">
        <w:rPr>
          <w:rFonts w:ascii="Calibri" w:hAnsi="Calibri"/>
          <w:lang w:val="en-IE"/>
        </w:rPr>
        <w:t>On receipt of Sonas Programme</w:t>
      </w:r>
      <w:r w:rsidR="00D6562E" w:rsidRPr="0057522B">
        <w:rPr>
          <w:rFonts w:ascii="Calibri" w:hAnsi="Calibri"/>
          <w:lang w:val="en-IE"/>
        </w:rPr>
        <w:t xml:space="preserve"> Certification, a centre pay</w:t>
      </w:r>
      <w:r w:rsidR="00860A75" w:rsidRPr="0057522B">
        <w:rPr>
          <w:rFonts w:ascii="Calibri" w:hAnsi="Calibri"/>
          <w:lang w:val="en-IE"/>
        </w:rPr>
        <w:t>s</w:t>
      </w:r>
      <w:r w:rsidR="00D6562E" w:rsidRPr="0057522B">
        <w:rPr>
          <w:rFonts w:ascii="Calibri" w:hAnsi="Calibri"/>
          <w:lang w:val="en-IE"/>
        </w:rPr>
        <w:t xml:space="preserve"> the balance of </w:t>
      </w:r>
      <w:r w:rsidR="00D6679E" w:rsidRPr="0057522B">
        <w:rPr>
          <w:rFonts w:ascii="Calibri" w:hAnsi="Calibri"/>
          <w:lang w:val="en-IE"/>
        </w:rPr>
        <w:t>SPC</w:t>
      </w:r>
      <w:r w:rsidR="001B4E58">
        <w:rPr>
          <w:rFonts w:ascii="Calibri" w:hAnsi="Calibri"/>
          <w:lang w:val="en-IE"/>
        </w:rPr>
        <w:t>C</w:t>
      </w:r>
      <w:r w:rsidR="00E73F63" w:rsidRPr="0057522B">
        <w:rPr>
          <w:rFonts w:ascii="Calibri" w:hAnsi="Calibri"/>
          <w:lang w:val="en-IE"/>
        </w:rPr>
        <w:t xml:space="preserve"> M</w:t>
      </w:r>
      <w:r w:rsidR="00D6562E" w:rsidRPr="0057522B">
        <w:rPr>
          <w:rFonts w:ascii="Calibri" w:hAnsi="Calibri"/>
          <w:lang w:val="en-IE"/>
        </w:rPr>
        <w:t xml:space="preserve">embership </w:t>
      </w:r>
      <w:r w:rsidR="00E73F63" w:rsidRPr="0057522B">
        <w:rPr>
          <w:rFonts w:ascii="Calibri" w:hAnsi="Calibri"/>
          <w:lang w:val="en-IE"/>
        </w:rPr>
        <w:t>F</w:t>
      </w:r>
      <w:r w:rsidR="00D6562E" w:rsidRPr="0057522B">
        <w:rPr>
          <w:rFonts w:ascii="Calibri" w:hAnsi="Calibri"/>
          <w:lang w:val="en-IE"/>
        </w:rPr>
        <w:t xml:space="preserve">ee. </w:t>
      </w:r>
    </w:p>
    <w:p w:rsidR="003414DE" w:rsidRDefault="003414DE" w:rsidP="007B4DD9">
      <w:pPr>
        <w:jc w:val="both"/>
        <w:rPr>
          <w:rFonts w:ascii="Calibri" w:hAnsi="Calibri"/>
          <w:lang w:val="en-IE"/>
        </w:rPr>
      </w:pPr>
    </w:p>
    <w:p w:rsidR="00C73BF1" w:rsidRPr="0057522B" w:rsidRDefault="00C73BF1" w:rsidP="007B4DD9">
      <w:pPr>
        <w:jc w:val="both"/>
        <w:rPr>
          <w:rFonts w:ascii="Calibri" w:hAnsi="Calibri"/>
          <w:lang w:val="en-IE"/>
        </w:rPr>
      </w:pPr>
    </w:p>
    <w:p w:rsidR="005A0845" w:rsidRPr="003414DE" w:rsidRDefault="005A0845" w:rsidP="007B4DD9">
      <w:pPr>
        <w:jc w:val="both"/>
        <w:rPr>
          <w:rFonts w:ascii="Calibri" w:hAnsi="Calibri"/>
          <w:b/>
          <w:i/>
          <w:lang w:val="en-IE"/>
        </w:rPr>
      </w:pPr>
    </w:p>
    <w:p w:rsidR="005C015F" w:rsidRPr="003414DE" w:rsidRDefault="005C015F" w:rsidP="007B4DD9">
      <w:pPr>
        <w:jc w:val="both"/>
        <w:rPr>
          <w:rFonts w:ascii="Calibri" w:hAnsi="Calibri"/>
          <w:b/>
          <w:i/>
          <w:sz w:val="28"/>
          <w:szCs w:val="28"/>
          <w:lang w:val="en-IE"/>
        </w:rPr>
      </w:pPr>
      <w:r w:rsidRPr="003414DE">
        <w:rPr>
          <w:rFonts w:ascii="Calibri" w:hAnsi="Calibri"/>
          <w:b/>
          <w:i/>
          <w:sz w:val="28"/>
          <w:szCs w:val="28"/>
          <w:lang w:val="en-IE"/>
        </w:rPr>
        <w:t xml:space="preserve">Thank you for completing this </w:t>
      </w:r>
      <w:r w:rsidR="00C73BF1">
        <w:rPr>
          <w:rFonts w:ascii="Calibri" w:hAnsi="Calibri"/>
          <w:b/>
          <w:i/>
          <w:sz w:val="28"/>
          <w:szCs w:val="28"/>
          <w:lang w:val="en-IE"/>
        </w:rPr>
        <w:t>application</w:t>
      </w:r>
      <w:r w:rsidRPr="003414DE">
        <w:rPr>
          <w:rFonts w:ascii="Calibri" w:hAnsi="Calibri"/>
          <w:b/>
          <w:i/>
          <w:sz w:val="28"/>
          <w:szCs w:val="28"/>
          <w:lang w:val="en-IE"/>
        </w:rPr>
        <w:t>.</w:t>
      </w:r>
    </w:p>
    <w:p w:rsidR="00D14279" w:rsidRPr="003414DE" w:rsidRDefault="00D14279" w:rsidP="007B4DD9">
      <w:pPr>
        <w:jc w:val="both"/>
        <w:rPr>
          <w:rFonts w:ascii="Calibri" w:hAnsi="Calibri"/>
          <w:b/>
          <w:i/>
          <w:sz w:val="28"/>
          <w:szCs w:val="28"/>
          <w:lang w:val="en-IE"/>
        </w:rPr>
      </w:pPr>
    </w:p>
    <w:p w:rsidR="005C015F" w:rsidRPr="003414DE" w:rsidRDefault="005C015F" w:rsidP="007B4DD9">
      <w:pPr>
        <w:jc w:val="both"/>
        <w:rPr>
          <w:rFonts w:ascii="Calibri" w:hAnsi="Calibri"/>
          <w:b/>
          <w:i/>
          <w:sz w:val="28"/>
          <w:szCs w:val="28"/>
          <w:lang w:val="en-IE"/>
        </w:rPr>
      </w:pPr>
      <w:r w:rsidRPr="003414DE">
        <w:rPr>
          <w:rFonts w:ascii="Calibri" w:hAnsi="Calibri"/>
          <w:b/>
          <w:i/>
          <w:sz w:val="28"/>
          <w:szCs w:val="28"/>
          <w:lang w:val="en-IE"/>
        </w:rPr>
        <w:t xml:space="preserve">You have taken the </w:t>
      </w:r>
      <w:r w:rsidR="003414DE">
        <w:rPr>
          <w:rFonts w:ascii="Calibri" w:hAnsi="Calibri"/>
          <w:b/>
          <w:i/>
          <w:sz w:val="28"/>
          <w:szCs w:val="28"/>
          <w:lang w:val="en-IE"/>
        </w:rPr>
        <w:t>first</w:t>
      </w:r>
      <w:r w:rsidR="003414DE" w:rsidRPr="003414DE">
        <w:rPr>
          <w:rFonts w:ascii="Calibri" w:hAnsi="Calibri"/>
          <w:b/>
          <w:i/>
          <w:sz w:val="28"/>
          <w:szCs w:val="28"/>
          <w:lang w:val="en-IE"/>
        </w:rPr>
        <w:t xml:space="preserve"> </w:t>
      </w:r>
      <w:r w:rsidRPr="003414DE">
        <w:rPr>
          <w:rFonts w:ascii="Calibri" w:hAnsi="Calibri"/>
          <w:b/>
          <w:i/>
          <w:sz w:val="28"/>
          <w:szCs w:val="28"/>
          <w:lang w:val="en-IE"/>
        </w:rPr>
        <w:t>excit</w:t>
      </w:r>
      <w:r w:rsidR="002F39F4" w:rsidRPr="003414DE">
        <w:rPr>
          <w:rFonts w:ascii="Calibri" w:hAnsi="Calibri"/>
          <w:b/>
          <w:i/>
          <w:sz w:val="28"/>
          <w:szCs w:val="28"/>
          <w:lang w:val="en-IE"/>
        </w:rPr>
        <w:t xml:space="preserve">ing step towards becoming </w:t>
      </w:r>
      <w:r w:rsidR="003414DE">
        <w:rPr>
          <w:rFonts w:ascii="Calibri" w:hAnsi="Calibri"/>
          <w:b/>
          <w:i/>
          <w:sz w:val="28"/>
          <w:szCs w:val="28"/>
          <w:lang w:val="en-IE"/>
        </w:rPr>
        <w:t xml:space="preserve">a </w:t>
      </w:r>
      <w:r w:rsidR="00D6679E">
        <w:rPr>
          <w:rFonts w:ascii="Calibri" w:hAnsi="Calibri"/>
          <w:b/>
          <w:i/>
          <w:sz w:val="28"/>
          <w:szCs w:val="28"/>
          <w:lang w:val="en-IE"/>
        </w:rPr>
        <w:t xml:space="preserve">Sonas Programme Certified Centre </w:t>
      </w:r>
      <w:r w:rsidR="00BE34A5">
        <w:rPr>
          <w:rFonts w:ascii="Calibri" w:hAnsi="Calibri"/>
          <w:b/>
          <w:i/>
          <w:sz w:val="28"/>
          <w:szCs w:val="28"/>
          <w:lang w:val="en-IE"/>
        </w:rPr>
        <w:t xml:space="preserve"> </w:t>
      </w:r>
      <w:r w:rsidRPr="003414DE">
        <w:rPr>
          <w:rFonts w:ascii="Calibri" w:hAnsi="Calibri"/>
          <w:b/>
          <w:i/>
          <w:sz w:val="28"/>
          <w:szCs w:val="28"/>
          <w:lang w:val="en-IE"/>
        </w:rPr>
        <w:t xml:space="preserve">and we at </w:t>
      </w:r>
      <w:r w:rsidR="00D6679E">
        <w:rPr>
          <w:rFonts w:ascii="Calibri" w:hAnsi="Calibri"/>
          <w:b/>
          <w:i/>
          <w:sz w:val="28"/>
          <w:szCs w:val="28"/>
          <w:lang w:val="en-IE"/>
        </w:rPr>
        <w:t>Engaging Dementia</w:t>
      </w:r>
      <w:r w:rsidRPr="003414DE">
        <w:rPr>
          <w:rFonts w:ascii="Calibri" w:hAnsi="Calibri"/>
          <w:b/>
          <w:i/>
          <w:sz w:val="28"/>
          <w:szCs w:val="28"/>
          <w:lang w:val="en-IE"/>
        </w:rPr>
        <w:t xml:space="preserve"> look forward to working with you now and into the future with the common goal of achieving person-centred </w:t>
      </w:r>
      <w:r w:rsidR="0057522B">
        <w:rPr>
          <w:rFonts w:ascii="Calibri" w:hAnsi="Calibri"/>
          <w:b/>
          <w:i/>
          <w:sz w:val="28"/>
          <w:szCs w:val="28"/>
          <w:lang w:val="en-IE"/>
        </w:rPr>
        <w:t>care</w:t>
      </w:r>
      <w:r w:rsidRPr="003414DE">
        <w:rPr>
          <w:rFonts w:ascii="Calibri" w:hAnsi="Calibri"/>
          <w:b/>
          <w:i/>
          <w:sz w:val="28"/>
          <w:szCs w:val="28"/>
          <w:lang w:val="en-IE"/>
        </w:rPr>
        <w:t xml:space="preserve"> for people with dementia</w:t>
      </w:r>
      <w:r w:rsidR="00C0024B" w:rsidRPr="003414DE">
        <w:rPr>
          <w:rFonts w:ascii="Calibri" w:hAnsi="Calibri"/>
          <w:b/>
          <w:i/>
          <w:sz w:val="28"/>
          <w:szCs w:val="28"/>
          <w:lang w:val="en-IE"/>
        </w:rPr>
        <w:t>.</w:t>
      </w:r>
    </w:p>
    <w:p w:rsidR="00666569" w:rsidRPr="003414DE" w:rsidRDefault="00666569" w:rsidP="007B4DD9">
      <w:pPr>
        <w:jc w:val="both"/>
        <w:rPr>
          <w:rFonts w:ascii="Calibri" w:hAnsi="Calibri"/>
          <w:lang w:val="en-IE"/>
        </w:rPr>
      </w:pPr>
    </w:p>
    <w:p w:rsidR="00666569" w:rsidRDefault="00666569" w:rsidP="007B4DD9">
      <w:pPr>
        <w:jc w:val="both"/>
        <w:rPr>
          <w:lang w:val="en-IE"/>
        </w:rPr>
      </w:pPr>
    </w:p>
    <w:p w:rsidR="0057522B" w:rsidRDefault="0057522B" w:rsidP="007B4DD9">
      <w:pPr>
        <w:jc w:val="both"/>
        <w:rPr>
          <w:rFonts w:ascii="Calibri" w:hAnsi="Calibri"/>
          <w:b/>
          <w:lang w:val="en-IE"/>
        </w:rPr>
      </w:pPr>
    </w:p>
    <w:p w:rsidR="00E16853" w:rsidRDefault="00E16853" w:rsidP="007B4DD9">
      <w:pPr>
        <w:jc w:val="both"/>
        <w:rPr>
          <w:rFonts w:ascii="Calibri" w:hAnsi="Calibri"/>
          <w:b/>
          <w:lang w:val="en-IE"/>
        </w:rPr>
      </w:pPr>
    </w:p>
    <w:p w:rsidR="00E73F63" w:rsidRPr="00E16853" w:rsidRDefault="00D76323" w:rsidP="007B4DD9">
      <w:pPr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en-IE"/>
        </w:rPr>
        <w:t>Web: www.engagingdementia</w:t>
      </w:r>
      <w:r w:rsidR="00E73F63" w:rsidRPr="00E16853">
        <w:rPr>
          <w:rFonts w:ascii="Calibri" w:hAnsi="Calibri"/>
          <w:b/>
          <w:sz w:val="28"/>
          <w:szCs w:val="28"/>
          <w:lang w:val="en-IE"/>
        </w:rPr>
        <w:t xml:space="preserve">.ie </w:t>
      </w:r>
    </w:p>
    <w:sectPr w:rsidR="00E73F63" w:rsidRPr="00E16853" w:rsidSect="001B4E58">
      <w:headerReference w:type="default" r:id="rId9"/>
      <w:pgSz w:w="11907" w:h="16840" w:code="9"/>
      <w:pgMar w:top="1440" w:right="1588" w:bottom="1440" w:left="1588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7E" w:rsidRDefault="00FC5F7E">
      <w:r>
        <w:separator/>
      </w:r>
    </w:p>
  </w:endnote>
  <w:endnote w:type="continuationSeparator" w:id="0">
    <w:p w:rsidR="00FC5F7E" w:rsidRDefault="00FC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7E" w:rsidRDefault="00FC5F7E">
      <w:r>
        <w:separator/>
      </w:r>
    </w:p>
  </w:footnote>
  <w:footnote w:type="continuationSeparator" w:id="0">
    <w:p w:rsidR="00FC5F7E" w:rsidRDefault="00FC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A5" w:rsidRDefault="00BE34A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06F6"/>
    <w:multiLevelType w:val="hybridMultilevel"/>
    <w:tmpl w:val="8D08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07E1"/>
    <w:multiLevelType w:val="hybridMultilevel"/>
    <w:tmpl w:val="C80AC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B45CF"/>
    <w:multiLevelType w:val="hybridMultilevel"/>
    <w:tmpl w:val="ABDE1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AFC"/>
    <w:rsid w:val="00046843"/>
    <w:rsid w:val="00052B9E"/>
    <w:rsid w:val="00055562"/>
    <w:rsid w:val="00065C0A"/>
    <w:rsid w:val="000748FB"/>
    <w:rsid w:val="00074DB2"/>
    <w:rsid w:val="00091A43"/>
    <w:rsid w:val="000B550F"/>
    <w:rsid w:val="00192969"/>
    <w:rsid w:val="001A4871"/>
    <w:rsid w:val="001B4E58"/>
    <w:rsid w:val="001C1FE4"/>
    <w:rsid w:val="001D2B46"/>
    <w:rsid w:val="001E07D5"/>
    <w:rsid w:val="001F5B3D"/>
    <w:rsid w:val="002413D6"/>
    <w:rsid w:val="002672EF"/>
    <w:rsid w:val="002A6524"/>
    <w:rsid w:val="002C103F"/>
    <w:rsid w:val="002F39F4"/>
    <w:rsid w:val="003414DE"/>
    <w:rsid w:val="003544D9"/>
    <w:rsid w:val="004057F7"/>
    <w:rsid w:val="00480E98"/>
    <w:rsid w:val="004852A7"/>
    <w:rsid w:val="004F5223"/>
    <w:rsid w:val="0057522B"/>
    <w:rsid w:val="005A0845"/>
    <w:rsid w:val="005A7A1E"/>
    <w:rsid w:val="005C015F"/>
    <w:rsid w:val="00666569"/>
    <w:rsid w:val="00686463"/>
    <w:rsid w:val="00692C7A"/>
    <w:rsid w:val="007B4DD9"/>
    <w:rsid w:val="00801A91"/>
    <w:rsid w:val="00860A75"/>
    <w:rsid w:val="0089655E"/>
    <w:rsid w:val="008C3119"/>
    <w:rsid w:val="008F54EE"/>
    <w:rsid w:val="00906AFC"/>
    <w:rsid w:val="00922883"/>
    <w:rsid w:val="00950F05"/>
    <w:rsid w:val="00A03C9D"/>
    <w:rsid w:val="00A177AF"/>
    <w:rsid w:val="00A30451"/>
    <w:rsid w:val="00A46021"/>
    <w:rsid w:val="00A63C34"/>
    <w:rsid w:val="00B232E5"/>
    <w:rsid w:val="00B23492"/>
    <w:rsid w:val="00B3508D"/>
    <w:rsid w:val="00B35355"/>
    <w:rsid w:val="00B45BAD"/>
    <w:rsid w:val="00B57B7A"/>
    <w:rsid w:val="00B700B2"/>
    <w:rsid w:val="00B922D6"/>
    <w:rsid w:val="00BD6D19"/>
    <w:rsid w:val="00BE34A5"/>
    <w:rsid w:val="00BF6511"/>
    <w:rsid w:val="00C0024B"/>
    <w:rsid w:val="00C304DC"/>
    <w:rsid w:val="00C5627D"/>
    <w:rsid w:val="00C73BF1"/>
    <w:rsid w:val="00D10934"/>
    <w:rsid w:val="00D14279"/>
    <w:rsid w:val="00D35E43"/>
    <w:rsid w:val="00D6562E"/>
    <w:rsid w:val="00D6679E"/>
    <w:rsid w:val="00D737C7"/>
    <w:rsid w:val="00D76323"/>
    <w:rsid w:val="00D92E48"/>
    <w:rsid w:val="00DA7A3D"/>
    <w:rsid w:val="00DB3596"/>
    <w:rsid w:val="00DB438D"/>
    <w:rsid w:val="00DD2730"/>
    <w:rsid w:val="00DF186C"/>
    <w:rsid w:val="00E020D1"/>
    <w:rsid w:val="00E16853"/>
    <w:rsid w:val="00E554C3"/>
    <w:rsid w:val="00E73F63"/>
    <w:rsid w:val="00F82962"/>
    <w:rsid w:val="00F90BFC"/>
    <w:rsid w:val="00FC5F7E"/>
    <w:rsid w:val="00FD369D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A19F55"/>
  <w15:docId w15:val="{9421B9F1-F781-42B4-A537-F4659C05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1F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6AFC"/>
    <w:rPr>
      <w:color w:val="0000FF"/>
      <w:u w:val="single"/>
    </w:rPr>
  </w:style>
  <w:style w:type="paragraph" w:styleId="Header">
    <w:name w:val="header"/>
    <w:basedOn w:val="Normal"/>
    <w:rsid w:val="0089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65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6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524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DB3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359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596"/>
    <w:rPr>
      <w:b/>
      <w:bCs/>
      <w:lang w:val="en-US" w:eastAsia="en-US"/>
    </w:rPr>
  </w:style>
  <w:style w:type="table" w:styleId="TableGrid">
    <w:name w:val="Table Grid"/>
    <w:basedOn w:val="TableNormal"/>
    <w:unhideWhenUsed/>
    <w:rsid w:val="00FE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13E40-C932-491E-A945-48EA3F2F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for the delivery of the Sonas programme</vt:lpstr>
    </vt:vector>
  </TitlesOfParts>
  <Company>Microsoft</Company>
  <LinksUpToDate>false</LinksUpToDate>
  <CharactersWithSpaces>5937</CharactersWithSpaces>
  <SharedDoc>false</SharedDoc>
  <HLinks>
    <vt:vector size="18" baseType="variant">
      <vt:variant>
        <vt:i4>8257589</vt:i4>
      </vt:variant>
      <vt:variant>
        <vt:i4>6</vt:i4>
      </vt:variant>
      <vt:variant>
        <vt:i4>0</vt:i4>
      </vt:variant>
      <vt:variant>
        <vt:i4>5</vt:i4>
      </vt:variant>
      <vt:variant>
        <vt:lpwstr>http://www.sonasapc.ie/</vt:lpwstr>
      </vt:variant>
      <vt:variant>
        <vt:lpwstr/>
      </vt:variant>
      <vt:variant>
        <vt:i4>1572906</vt:i4>
      </vt:variant>
      <vt:variant>
        <vt:i4>3</vt:i4>
      </vt:variant>
      <vt:variant>
        <vt:i4>0</vt:i4>
      </vt:variant>
      <vt:variant>
        <vt:i4>5</vt:i4>
      </vt:variant>
      <vt:variant>
        <vt:lpwstr>mailto:sonasapc@iol.ie</vt:lpwstr>
      </vt:variant>
      <vt:variant>
        <vt:lpwstr/>
      </vt:variant>
      <vt:variant>
        <vt:i4>5374063</vt:i4>
      </vt:variant>
      <vt:variant>
        <vt:i4>0</vt:i4>
      </vt:variant>
      <vt:variant>
        <vt:i4>0</vt:i4>
      </vt:variant>
      <vt:variant>
        <vt:i4>5</vt:i4>
      </vt:variant>
      <vt:variant>
        <vt:lpwstr>mailto:training@sonasapc.ie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the delivery of the Sonas programme</dc:title>
  <dc:creator>User</dc:creator>
  <cp:lastModifiedBy>admin</cp:lastModifiedBy>
  <cp:revision>3</cp:revision>
  <cp:lastPrinted>2012-11-05T18:31:00Z</cp:lastPrinted>
  <dcterms:created xsi:type="dcterms:W3CDTF">2019-01-24T17:49:00Z</dcterms:created>
  <dcterms:modified xsi:type="dcterms:W3CDTF">2022-02-25T09:22:00Z</dcterms:modified>
</cp:coreProperties>
</file>